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E2C" w14:textId="221C6CE3" w:rsidR="003826EA" w:rsidRPr="00F0555E" w:rsidRDefault="007E35B0">
      <w:pPr>
        <w:pStyle w:val="Naslov"/>
        <w:spacing w:line="259" w:lineRule="auto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EPIDEMIOLOŠKE MJERE ZAŠTITE OD ZARAZE VIRUSOM COVID-19 ZA ŠKOLSKU GODINU 202</w:t>
      </w:r>
      <w:r w:rsidR="00E14577">
        <w:rPr>
          <w:rFonts w:asciiTheme="majorHAnsi" w:hAnsiTheme="majorHAnsi"/>
          <w:color w:val="7030A0"/>
        </w:rPr>
        <w:t>1</w:t>
      </w:r>
      <w:r w:rsidRPr="00F0555E">
        <w:rPr>
          <w:rFonts w:asciiTheme="majorHAnsi" w:hAnsiTheme="majorHAnsi"/>
          <w:color w:val="7030A0"/>
        </w:rPr>
        <w:t>./202</w:t>
      </w:r>
      <w:r w:rsidR="00E14577">
        <w:rPr>
          <w:rFonts w:asciiTheme="majorHAnsi" w:hAnsiTheme="majorHAnsi"/>
          <w:color w:val="7030A0"/>
        </w:rPr>
        <w:t>2</w:t>
      </w:r>
      <w:r w:rsidRPr="00F0555E">
        <w:rPr>
          <w:rFonts w:asciiTheme="majorHAnsi" w:hAnsiTheme="majorHAnsi"/>
          <w:color w:val="7030A0"/>
        </w:rPr>
        <w:t xml:space="preserve">. </w:t>
      </w:r>
      <w:r w:rsidRPr="00F0555E">
        <w:rPr>
          <w:rFonts w:asciiTheme="majorHAnsi" w:hAnsiTheme="majorHAnsi"/>
          <w:color w:val="7030A0"/>
          <w:spacing w:val="-3"/>
        </w:rPr>
        <w:t>ZA</w:t>
      </w:r>
      <w:r w:rsidRPr="00F0555E">
        <w:rPr>
          <w:rFonts w:asciiTheme="majorHAnsi" w:hAnsiTheme="majorHAnsi"/>
          <w:color w:val="7030A0"/>
          <w:spacing w:val="-59"/>
        </w:rPr>
        <w:t xml:space="preserve"> </w:t>
      </w:r>
      <w:r w:rsidRPr="00F0555E">
        <w:rPr>
          <w:rFonts w:asciiTheme="majorHAnsi" w:hAnsiTheme="majorHAnsi"/>
          <w:color w:val="7030A0"/>
        </w:rPr>
        <w:t>UČENIKE</w:t>
      </w:r>
      <w:r w:rsidR="00F0555E">
        <w:rPr>
          <w:rFonts w:asciiTheme="majorHAnsi" w:hAnsiTheme="majorHAnsi"/>
          <w:color w:val="7030A0"/>
        </w:rPr>
        <w:t xml:space="preserve"> </w:t>
      </w:r>
      <w:r w:rsidRPr="00F0555E">
        <w:rPr>
          <w:rFonts w:asciiTheme="majorHAnsi" w:hAnsiTheme="majorHAnsi"/>
          <w:color w:val="7030A0"/>
          <w:spacing w:val="-60"/>
        </w:rPr>
        <w:t xml:space="preserve"> </w:t>
      </w:r>
      <w:r w:rsidRPr="00F0555E">
        <w:rPr>
          <w:rFonts w:asciiTheme="majorHAnsi" w:hAnsiTheme="majorHAnsi"/>
          <w:color w:val="7030A0"/>
        </w:rPr>
        <w:t>I</w:t>
      </w:r>
      <w:r w:rsidR="00A71BC1">
        <w:rPr>
          <w:rFonts w:asciiTheme="majorHAnsi" w:hAnsiTheme="majorHAnsi"/>
          <w:color w:val="7030A0"/>
        </w:rPr>
        <w:t xml:space="preserve"> </w:t>
      </w:r>
      <w:r w:rsidRPr="00F0555E">
        <w:rPr>
          <w:rFonts w:asciiTheme="majorHAnsi" w:hAnsiTheme="majorHAnsi"/>
          <w:color w:val="7030A0"/>
          <w:spacing w:val="-60"/>
        </w:rPr>
        <w:t xml:space="preserve"> </w:t>
      </w:r>
      <w:r w:rsidR="00F0555E">
        <w:rPr>
          <w:rFonts w:asciiTheme="majorHAnsi" w:hAnsiTheme="majorHAnsi"/>
          <w:color w:val="7030A0"/>
          <w:spacing w:val="-60"/>
        </w:rPr>
        <w:t xml:space="preserve"> </w:t>
      </w:r>
      <w:r w:rsidRPr="00F0555E">
        <w:rPr>
          <w:rFonts w:asciiTheme="majorHAnsi" w:hAnsiTheme="majorHAnsi"/>
          <w:color w:val="7030A0"/>
        </w:rPr>
        <w:t>RODITELJE</w:t>
      </w:r>
    </w:p>
    <w:p w14:paraId="6A96D95E" w14:textId="1C742BB3" w:rsidR="003826EA" w:rsidRPr="00F0555E" w:rsidRDefault="007E35B0" w:rsidP="00F0555E">
      <w:pPr>
        <w:spacing w:before="159" w:line="261" w:lineRule="auto"/>
        <w:ind w:left="220" w:right="292"/>
        <w:jc w:val="center"/>
        <w:rPr>
          <w:rFonts w:asciiTheme="majorHAnsi" w:hAnsiTheme="majorHAnsi"/>
          <w:b/>
          <w:sz w:val="24"/>
        </w:rPr>
      </w:pPr>
      <w:bookmarkStart w:id="0" w:name="Ove_epidemiološke_mjere_vrijede_za_učeni"/>
      <w:bookmarkEnd w:id="0"/>
      <w:r w:rsidRPr="00F0555E">
        <w:rPr>
          <w:rFonts w:asciiTheme="majorHAnsi" w:hAnsiTheme="majorHAnsi"/>
          <w:b/>
          <w:w w:val="95"/>
          <w:sz w:val="24"/>
        </w:rPr>
        <w:t>Ove</w:t>
      </w:r>
      <w:r w:rsidRPr="00F0555E">
        <w:rPr>
          <w:rFonts w:asciiTheme="majorHAnsi" w:hAnsiTheme="majorHAnsi"/>
          <w:b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epidemiološke</w:t>
      </w:r>
      <w:r w:rsidRPr="00F0555E">
        <w:rPr>
          <w:rFonts w:asciiTheme="majorHAnsi" w:hAnsiTheme="majorHAnsi"/>
          <w:b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mjere</w:t>
      </w:r>
      <w:r w:rsidRPr="00F0555E">
        <w:rPr>
          <w:rFonts w:asciiTheme="majorHAnsi" w:hAnsiTheme="majorHAnsi"/>
          <w:b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vrijede</w:t>
      </w:r>
      <w:r w:rsidRPr="00F0555E">
        <w:rPr>
          <w:rFonts w:asciiTheme="majorHAnsi" w:hAnsiTheme="majorHAnsi"/>
          <w:b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za</w:t>
      </w:r>
      <w:r w:rsidRPr="00F0555E">
        <w:rPr>
          <w:rFonts w:asciiTheme="majorHAnsi" w:hAnsiTheme="majorHAnsi"/>
          <w:b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učenike</w:t>
      </w:r>
      <w:r w:rsidRPr="00F0555E">
        <w:rPr>
          <w:rFonts w:asciiTheme="majorHAnsi" w:hAnsiTheme="majorHAnsi"/>
          <w:b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Osnovne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škole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„</w:t>
      </w:r>
      <w:r w:rsidR="005C058F" w:rsidRPr="00F0555E">
        <w:rPr>
          <w:rFonts w:asciiTheme="majorHAnsi" w:hAnsiTheme="majorHAnsi"/>
          <w:b/>
          <w:w w:val="95"/>
          <w:sz w:val="24"/>
        </w:rPr>
        <w:t>Stjepan Radić</w:t>
      </w:r>
      <w:r w:rsidRPr="00F0555E">
        <w:rPr>
          <w:rFonts w:asciiTheme="majorHAnsi" w:hAnsiTheme="majorHAnsi"/>
          <w:b/>
          <w:w w:val="95"/>
          <w:sz w:val="24"/>
        </w:rPr>
        <w:t>“</w:t>
      </w:r>
      <w:r w:rsidR="00F0555E" w:rsidRPr="00F0555E">
        <w:rPr>
          <w:rFonts w:asciiTheme="majorHAnsi" w:hAnsiTheme="majorHAnsi"/>
          <w:b/>
          <w:spacing w:val="-38"/>
          <w:w w:val="95"/>
          <w:sz w:val="24"/>
        </w:rPr>
        <w:t>Oprisavci</w:t>
      </w:r>
      <w:r w:rsidR="005C058F" w:rsidRPr="00F0555E">
        <w:rPr>
          <w:rFonts w:asciiTheme="majorHAnsi" w:hAnsiTheme="majorHAnsi"/>
          <w:b/>
          <w:spacing w:val="-38"/>
          <w:w w:val="95"/>
          <w:sz w:val="24"/>
        </w:rPr>
        <w:t xml:space="preserve"> </w:t>
      </w:r>
      <w:r w:rsidR="00F0555E" w:rsidRPr="00F0555E">
        <w:rPr>
          <w:rFonts w:asciiTheme="majorHAnsi" w:hAnsiTheme="majorHAnsi"/>
          <w:b/>
          <w:spacing w:val="-38"/>
          <w:w w:val="95"/>
          <w:sz w:val="24"/>
        </w:rPr>
        <w:t xml:space="preserve">      </w:t>
      </w:r>
      <w:r w:rsidRPr="00F0555E">
        <w:rPr>
          <w:rFonts w:asciiTheme="majorHAnsi" w:hAnsiTheme="majorHAnsi"/>
          <w:b/>
          <w:w w:val="95"/>
          <w:sz w:val="24"/>
        </w:rPr>
        <w:t>za</w:t>
      </w:r>
      <w:r w:rsidRPr="00F0555E">
        <w:rPr>
          <w:rFonts w:asciiTheme="majorHAnsi" w:hAnsiTheme="majorHAnsi"/>
          <w:b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>vrijeme</w:t>
      </w:r>
      <w:r w:rsidRPr="00F0555E">
        <w:rPr>
          <w:rFonts w:asciiTheme="majorHAnsi" w:hAnsiTheme="majorHAnsi"/>
          <w:b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b/>
          <w:w w:val="95"/>
          <w:sz w:val="24"/>
        </w:rPr>
        <w:t xml:space="preserve">nastave </w:t>
      </w:r>
      <w:r w:rsidRPr="00F0555E">
        <w:rPr>
          <w:rFonts w:asciiTheme="majorHAnsi" w:hAnsiTheme="majorHAnsi"/>
          <w:b/>
          <w:w w:val="90"/>
          <w:sz w:val="24"/>
        </w:rPr>
        <w:t>u</w:t>
      </w:r>
      <w:r w:rsidRPr="00F0555E">
        <w:rPr>
          <w:rFonts w:asciiTheme="majorHAnsi" w:hAnsiTheme="majorHAnsi"/>
          <w:b/>
          <w:spacing w:val="-1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školi</w:t>
      </w:r>
      <w:r w:rsidRPr="00F0555E">
        <w:rPr>
          <w:rFonts w:asciiTheme="majorHAnsi" w:hAnsiTheme="majorHAnsi"/>
          <w:b/>
          <w:spacing w:val="-10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od</w:t>
      </w:r>
      <w:r w:rsidRPr="00F0555E">
        <w:rPr>
          <w:rFonts w:asciiTheme="majorHAnsi" w:hAnsiTheme="majorHAnsi"/>
          <w:b/>
          <w:spacing w:val="-12"/>
          <w:w w:val="90"/>
          <w:sz w:val="24"/>
        </w:rPr>
        <w:t xml:space="preserve"> </w:t>
      </w:r>
      <w:r w:rsidR="00E14577">
        <w:rPr>
          <w:rFonts w:asciiTheme="majorHAnsi" w:hAnsiTheme="majorHAnsi"/>
          <w:b/>
          <w:w w:val="90"/>
          <w:sz w:val="24"/>
        </w:rPr>
        <w:t>6</w:t>
      </w:r>
      <w:r w:rsidRPr="00F0555E">
        <w:rPr>
          <w:rFonts w:asciiTheme="majorHAnsi" w:hAnsiTheme="majorHAnsi"/>
          <w:b/>
          <w:w w:val="90"/>
          <w:sz w:val="24"/>
        </w:rPr>
        <w:t>.</w:t>
      </w:r>
      <w:r w:rsidRPr="00F0555E">
        <w:rPr>
          <w:rFonts w:asciiTheme="majorHAnsi" w:hAnsiTheme="majorHAnsi"/>
          <w:b/>
          <w:spacing w:val="-25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rujna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202</w:t>
      </w:r>
      <w:r w:rsidR="00E14577">
        <w:rPr>
          <w:rFonts w:asciiTheme="majorHAnsi" w:hAnsiTheme="majorHAnsi"/>
          <w:b/>
          <w:w w:val="90"/>
          <w:sz w:val="24"/>
        </w:rPr>
        <w:t>1</w:t>
      </w:r>
      <w:r w:rsidRPr="00F0555E">
        <w:rPr>
          <w:rFonts w:asciiTheme="majorHAnsi" w:hAnsiTheme="majorHAnsi"/>
          <w:b/>
          <w:w w:val="90"/>
          <w:sz w:val="24"/>
        </w:rPr>
        <w:t>.</w:t>
      </w:r>
      <w:r w:rsidRPr="00F0555E">
        <w:rPr>
          <w:rFonts w:asciiTheme="majorHAnsi" w:hAnsiTheme="majorHAnsi"/>
          <w:b/>
          <w:spacing w:val="-26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godine.</w:t>
      </w:r>
      <w:r w:rsidRPr="00F0555E">
        <w:rPr>
          <w:rFonts w:asciiTheme="majorHAnsi" w:hAnsiTheme="majorHAnsi"/>
          <w:b/>
          <w:spacing w:val="-9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Mjere</w:t>
      </w:r>
      <w:r w:rsidRPr="00F0555E">
        <w:rPr>
          <w:rFonts w:asciiTheme="majorHAnsi" w:hAnsiTheme="majorHAnsi"/>
          <w:b/>
          <w:spacing w:val="-25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su</w:t>
      </w:r>
      <w:r w:rsidRPr="00F0555E">
        <w:rPr>
          <w:rFonts w:asciiTheme="majorHAnsi" w:hAnsiTheme="majorHAnsi"/>
          <w:b/>
          <w:spacing w:val="-19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izrađene</w:t>
      </w:r>
      <w:r w:rsidRPr="00F0555E">
        <w:rPr>
          <w:rFonts w:asciiTheme="majorHAnsi" w:hAnsiTheme="majorHAnsi"/>
          <w:b/>
          <w:spacing w:val="-20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prema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uputama</w:t>
      </w:r>
      <w:r w:rsidRPr="00F0555E">
        <w:rPr>
          <w:rFonts w:asciiTheme="majorHAnsi" w:hAnsiTheme="majorHAnsi"/>
          <w:b/>
          <w:spacing w:val="-2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Hrvatskog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zavoda</w:t>
      </w:r>
      <w:r w:rsidRPr="00F0555E">
        <w:rPr>
          <w:rFonts w:asciiTheme="majorHAnsi" w:hAnsiTheme="majorHAnsi"/>
          <w:b/>
          <w:spacing w:val="-22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>za</w:t>
      </w:r>
      <w:r w:rsidRPr="00F0555E">
        <w:rPr>
          <w:rFonts w:asciiTheme="majorHAnsi" w:hAnsiTheme="majorHAnsi"/>
          <w:b/>
          <w:spacing w:val="-23"/>
          <w:w w:val="90"/>
          <w:sz w:val="24"/>
        </w:rPr>
        <w:t xml:space="preserve"> </w:t>
      </w:r>
      <w:r w:rsidRPr="00F0555E">
        <w:rPr>
          <w:rFonts w:asciiTheme="majorHAnsi" w:hAnsiTheme="majorHAnsi"/>
          <w:b/>
          <w:w w:val="90"/>
          <w:sz w:val="24"/>
        </w:rPr>
        <w:t xml:space="preserve">javno </w:t>
      </w:r>
      <w:r w:rsidRPr="00F0555E">
        <w:rPr>
          <w:rFonts w:asciiTheme="majorHAnsi" w:hAnsiTheme="majorHAnsi"/>
          <w:b/>
          <w:sz w:val="24"/>
        </w:rPr>
        <w:t>zdravstvo.</w:t>
      </w:r>
    </w:p>
    <w:p w14:paraId="381DCB82" w14:textId="77777777" w:rsidR="003826EA" w:rsidRPr="00F0555E" w:rsidRDefault="007E35B0">
      <w:pPr>
        <w:pStyle w:val="Naslov1"/>
        <w:spacing w:before="165"/>
        <w:ind w:left="220"/>
        <w:jc w:val="both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B</w:t>
      </w:r>
      <w:r w:rsidRPr="00F0555E">
        <w:rPr>
          <w:rFonts w:asciiTheme="majorHAnsi" w:hAnsiTheme="majorHAnsi"/>
          <w:color w:val="7030A0"/>
          <w:spacing w:val="-2"/>
          <w:w w:val="99"/>
        </w:rPr>
        <w:t>VE</w:t>
      </w:r>
      <w:r w:rsidRPr="00F0555E">
        <w:rPr>
          <w:rFonts w:asciiTheme="majorHAnsi" w:hAnsiTheme="majorHAnsi"/>
          <w:color w:val="7030A0"/>
          <w:spacing w:val="1"/>
          <w:w w:val="99"/>
        </w:rPr>
        <w:t>Z</w:t>
      </w:r>
      <w:r w:rsidRPr="00F0555E">
        <w:rPr>
          <w:rFonts w:asciiTheme="majorHAnsi" w:hAnsiTheme="majorHAnsi"/>
          <w:color w:val="7030A0"/>
          <w:w w:val="99"/>
        </w:rPr>
        <w:t>E</w:t>
      </w:r>
      <w:r w:rsidRPr="00F0555E">
        <w:rPr>
          <w:rFonts w:asciiTheme="majorHAnsi" w:hAnsiTheme="majorHAnsi"/>
          <w:color w:val="7030A0"/>
          <w:spacing w:val="2"/>
        </w:rPr>
        <w:t xml:space="preserve"> </w:t>
      </w:r>
      <w:r w:rsidRPr="00F0555E">
        <w:rPr>
          <w:rFonts w:asciiTheme="majorHAnsi" w:hAnsiTheme="majorHAnsi"/>
          <w:color w:val="7030A0"/>
          <w:spacing w:val="1"/>
          <w:w w:val="99"/>
        </w:rPr>
        <w:t>R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D</w:t>
      </w:r>
      <w:r w:rsidRPr="00F0555E">
        <w:rPr>
          <w:rFonts w:asciiTheme="majorHAnsi" w:hAnsiTheme="majorHAnsi"/>
          <w:color w:val="7030A0"/>
          <w:spacing w:val="-3"/>
          <w:w w:val="99"/>
        </w:rPr>
        <w:t>I</w:t>
      </w:r>
      <w:r w:rsidRPr="00F0555E">
        <w:rPr>
          <w:rFonts w:asciiTheme="majorHAnsi" w:hAnsiTheme="majorHAnsi"/>
          <w:color w:val="7030A0"/>
          <w:spacing w:val="6"/>
          <w:w w:val="99"/>
        </w:rPr>
        <w:t>T</w:t>
      </w:r>
      <w:r w:rsidRPr="00F0555E">
        <w:rPr>
          <w:rFonts w:asciiTheme="majorHAnsi" w:hAnsiTheme="majorHAnsi"/>
          <w:color w:val="7030A0"/>
          <w:spacing w:val="-2"/>
          <w:w w:val="99"/>
        </w:rPr>
        <w:t>E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spacing w:val="-1"/>
          <w:w w:val="99"/>
        </w:rPr>
        <w:t>JA</w:t>
      </w:r>
      <w:r w:rsidRPr="00F0555E">
        <w:rPr>
          <w:rFonts w:asciiTheme="majorHAnsi" w:hAnsiTheme="majorHAnsi"/>
          <w:color w:val="7030A0"/>
          <w:w w:val="153"/>
        </w:rPr>
        <w:t>/</w:t>
      </w:r>
      <w:r w:rsidRPr="00F0555E">
        <w:rPr>
          <w:rFonts w:asciiTheme="majorHAnsi" w:hAnsiTheme="majorHAnsi"/>
          <w:color w:val="7030A0"/>
          <w:w w:val="89"/>
        </w:rPr>
        <w:t>U</w:t>
      </w:r>
      <w:r w:rsidRPr="00F0555E">
        <w:rPr>
          <w:rFonts w:asciiTheme="majorHAnsi" w:hAnsiTheme="majorHAnsi"/>
          <w:color w:val="7030A0"/>
          <w:spacing w:val="1"/>
          <w:w w:val="72"/>
        </w:rPr>
        <w:t>Č</w:t>
      </w:r>
      <w:r w:rsidRPr="00F0555E">
        <w:rPr>
          <w:rFonts w:asciiTheme="majorHAnsi" w:hAnsiTheme="majorHAnsi"/>
          <w:color w:val="7030A0"/>
          <w:spacing w:val="3"/>
          <w:w w:val="72"/>
        </w:rPr>
        <w:t>E</w:t>
      </w:r>
      <w:r w:rsidRPr="00F0555E">
        <w:rPr>
          <w:rFonts w:asciiTheme="majorHAnsi" w:hAnsiTheme="majorHAnsi"/>
          <w:color w:val="7030A0"/>
          <w:spacing w:val="-1"/>
          <w:w w:val="90"/>
        </w:rPr>
        <w:t>N</w:t>
      </w:r>
      <w:r w:rsidRPr="00F0555E">
        <w:rPr>
          <w:rFonts w:asciiTheme="majorHAnsi" w:hAnsiTheme="majorHAnsi"/>
          <w:color w:val="7030A0"/>
          <w:spacing w:val="-3"/>
          <w:w w:val="95"/>
        </w:rPr>
        <w:t>I</w:t>
      </w:r>
      <w:r w:rsidRPr="00F0555E">
        <w:rPr>
          <w:rFonts w:asciiTheme="majorHAnsi" w:hAnsiTheme="majorHAnsi"/>
          <w:color w:val="7030A0"/>
          <w:spacing w:val="1"/>
          <w:w w:val="79"/>
        </w:rPr>
        <w:t>K</w:t>
      </w:r>
      <w:r w:rsidRPr="00F0555E">
        <w:rPr>
          <w:rFonts w:asciiTheme="majorHAnsi" w:hAnsiTheme="majorHAnsi"/>
          <w:color w:val="7030A0"/>
          <w:w w:val="79"/>
        </w:rPr>
        <w:t>A</w:t>
      </w:r>
      <w:r w:rsidRPr="00F0555E">
        <w:rPr>
          <w:rFonts w:asciiTheme="majorHAnsi" w:hAnsiTheme="majorHAnsi"/>
          <w:color w:val="7030A0"/>
          <w:spacing w:val="-12"/>
        </w:rPr>
        <w:t xml:space="preserve"> </w:t>
      </w:r>
      <w:r w:rsidRPr="00F0555E">
        <w:rPr>
          <w:rFonts w:asciiTheme="majorHAnsi" w:hAnsiTheme="majorHAnsi"/>
          <w:color w:val="7030A0"/>
          <w:w w:val="99"/>
        </w:rPr>
        <w:t>P</w:t>
      </w:r>
      <w:r w:rsidRPr="00F0555E">
        <w:rPr>
          <w:rFonts w:asciiTheme="majorHAnsi" w:hAnsiTheme="majorHAnsi"/>
          <w:color w:val="7030A0"/>
          <w:spacing w:val="1"/>
          <w:w w:val="99"/>
        </w:rPr>
        <w:t>R</w:t>
      </w:r>
      <w:r w:rsidRPr="00F0555E">
        <w:rPr>
          <w:rFonts w:asciiTheme="majorHAnsi" w:hAnsiTheme="majorHAnsi"/>
          <w:color w:val="7030A0"/>
          <w:spacing w:val="-3"/>
          <w:w w:val="99"/>
        </w:rPr>
        <w:t>I</w:t>
      </w:r>
      <w:r w:rsidRPr="00F0555E">
        <w:rPr>
          <w:rFonts w:asciiTheme="majorHAnsi" w:hAnsiTheme="majorHAnsi"/>
          <w:color w:val="7030A0"/>
          <w:spacing w:val="3"/>
          <w:w w:val="99"/>
        </w:rPr>
        <w:t>J</w:t>
      </w:r>
      <w:r w:rsidRPr="00F0555E">
        <w:rPr>
          <w:rFonts w:asciiTheme="majorHAnsi" w:hAnsiTheme="majorHAnsi"/>
          <w:color w:val="7030A0"/>
          <w:w w:val="99"/>
        </w:rPr>
        <w:t>E</w:t>
      </w:r>
      <w:r w:rsidRPr="00F0555E">
        <w:rPr>
          <w:rFonts w:asciiTheme="majorHAnsi" w:hAnsiTheme="majorHAnsi"/>
          <w:color w:val="7030A0"/>
          <w:spacing w:val="-3"/>
        </w:rPr>
        <w:t xml:space="preserve"> </w:t>
      </w:r>
      <w:r w:rsidRPr="00F0555E">
        <w:rPr>
          <w:rFonts w:asciiTheme="majorHAnsi" w:hAnsiTheme="majorHAnsi"/>
          <w:color w:val="7030A0"/>
          <w:spacing w:val="2"/>
          <w:w w:val="99"/>
        </w:rPr>
        <w:t>D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spacing w:val="4"/>
          <w:w w:val="99"/>
        </w:rPr>
        <w:t>A</w:t>
      </w:r>
      <w:r w:rsidRPr="00F0555E">
        <w:rPr>
          <w:rFonts w:asciiTheme="majorHAnsi" w:hAnsiTheme="majorHAnsi"/>
          <w:color w:val="7030A0"/>
          <w:spacing w:val="-2"/>
          <w:w w:val="99"/>
        </w:rPr>
        <w:t>S</w:t>
      </w:r>
      <w:r w:rsidRPr="00F0555E">
        <w:rPr>
          <w:rFonts w:asciiTheme="majorHAnsi" w:hAnsiTheme="majorHAnsi"/>
          <w:color w:val="7030A0"/>
          <w:spacing w:val="1"/>
          <w:w w:val="99"/>
        </w:rPr>
        <w:t>K</w:t>
      </w:r>
      <w:r w:rsidRPr="00F0555E">
        <w:rPr>
          <w:rFonts w:asciiTheme="majorHAnsi" w:hAnsiTheme="majorHAnsi"/>
          <w:color w:val="7030A0"/>
          <w:w w:val="99"/>
        </w:rPr>
        <w:t>A</w:t>
      </w:r>
      <w:r w:rsidRPr="00F0555E">
        <w:rPr>
          <w:rFonts w:asciiTheme="majorHAnsi" w:hAnsiTheme="majorHAnsi"/>
          <w:color w:val="7030A0"/>
          <w:spacing w:val="-2"/>
        </w:rPr>
        <w:t xml:space="preserve"> </w:t>
      </w:r>
      <w:r w:rsidRPr="00F0555E">
        <w:rPr>
          <w:rFonts w:asciiTheme="majorHAnsi" w:hAnsiTheme="majorHAnsi"/>
          <w:color w:val="7030A0"/>
          <w:w w:val="99"/>
        </w:rPr>
        <w:t>U</w:t>
      </w:r>
      <w:r w:rsidRPr="00F0555E">
        <w:rPr>
          <w:rFonts w:asciiTheme="majorHAnsi" w:hAnsiTheme="majorHAnsi"/>
          <w:color w:val="7030A0"/>
          <w:spacing w:val="4"/>
        </w:rPr>
        <w:t xml:space="preserve"> </w:t>
      </w:r>
      <w:r w:rsidRPr="00F0555E">
        <w:rPr>
          <w:rFonts w:asciiTheme="majorHAnsi" w:hAnsiTheme="majorHAnsi"/>
          <w:color w:val="7030A0"/>
          <w:spacing w:val="-2"/>
          <w:w w:val="99"/>
        </w:rPr>
        <w:t>Š</w:t>
      </w:r>
      <w:r w:rsidRPr="00F0555E">
        <w:rPr>
          <w:rFonts w:asciiTheme="majorHAnsi" w:hAnsiTheme="majorHAnsi"/>
          <w:color w:val="7030A0"/>
          <w:spacing w:val="1"/>
          <w:w w:val="99"/>
        </w:rPr>
        <w:t>K</w:t>
      </w:r>
      <w:r w:rsidRPr="00F0555E">
        <w:rPr>
          <w:rFonts w:asciiTheme="majorHAnsi" w:hAnsiTheme="majorHAnsi"/>
          <w:color w:val="7030A0"/>
          <w:spacing w:val="-2"/>
          <w:w w:val="99"/>
        </w:rPr>
        <w:t>O</w:t>
      </w:r>
      <w:r w:rsidRPr="00F0555E">
        <w:rPr>
          <w:rFonts w:asciiTheme="majorHAnsi" w:hAnsiTheme="majorHAnsi"/>
          <w:color w:val="7030A0"/>
          <w:spacing w:val="2"/>
          <w:w w:val="99"/>
        </w:rPr>
        <w:t>L</w:t>
      </w:r>
      <w:r w:rsidRPr="00F0555E">
        <w:rPr>
          <w:rFonts w:asciiTheme="majorHAnsi" w:hAnsiTheme="majorHAnsi"/>
          <w:color w:val="7030A0"/>
          <w:w w:val="99"/>
        </w:rPr>
        <w:t>U</w:t>
      </w:r>
    </w:p>
    <w:p w14:paraId="6A150454" w14:textId="77777777" w:rsidR="003826EA" w:rsidRPr="00F0555E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5" w:line="261" w:lineRule="auto"/>
        <w:ind w:right="416" w:hanging="29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Roditelji/skrbnici imaju obavezu izmjeriti tjelesnu temperaturu djetetu svaki dan prije dolaska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školu,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slučaju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povišene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tjelesne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temperature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smiju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dovoditi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školu </w:t>
      </w:r>
      <w:r w:rsidRPr="00F0555E">
        <w:rPr>
          <w:rFonts w:asciiTheme="majorHAnsi" w:hAnsiTheme="majorHAnsi"/>
          <w:w w:val="95"/>
          <w:sz w:val="24"/>
        </w:rPr>
        <w:t>već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javljaju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telefonom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ravnatelju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izabranom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pedijatru/liječniku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medicine </w:t>
      </w:r>
      <w:r w:rsidRPr="00F0555E">
        <w:rPr>
          <w:rFonts w:asciiTheme="majorHAnsi" w:hAnsiTheme="majorHAnsi"/>
          <w:sz w:val="24"/>
        </w:rPr>
        <w:t>radi odluke o testiranju i liječenju djeteta. Učenici viših razreda mogu sami izmjeriti temperaturu.</w:t>
      </w:r>
    </w:p>
    <w:p w14:paraId="4353FD02" w14:textId="5213BDE7" w:rsidR="003826EA" w:rsidRPr="00F0555E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3" w:line="259" w:lineRule="auto"/>
        <w:ind w:right="417" w:hanging="29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Vrijednost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izmjerene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temperature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polaska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roditelj/učenik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dužan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upisati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u </w:t>
      </w:r>
      <w:r w:rsidR="00AD0571">
        <w:rPr>
          <w:rFonts w:asciiTheme="majorHAnsi" w:hAnsiTheme="majorHAnsi"/>
          <w:sz w:val="24"/>
        </w:rPr>
        <w:t>listu koju će dobiti od razrednika na početku svakog mjeseca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pokazati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učitelju/spremaču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ulasku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081DFE30" w14:textId="6EC5AC15" w:rsidR="003826EA" w:rsidRPr="00F0555E" w:rsidRDefault="007E35B0">
      <w:pPr>
        <w:pStyle w:val="Odlomakpopisa"/>
        <w:numPr>
          <w:ilvl w:val="0"/>
          <w:numId w:val="9"/>
        </w:numPr>
        <w:tabs>
          <w:tab w:val="left" w:pos="490"/>
        </w:tabs>
        <w:spacing w:before="159" w:line="244" w:lineRule="auto"/>
        <w:ind w:right="19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paketić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papirnatih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maramica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staviti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školsku</w:t>
      </w:r>
      <w:r w:rsidR="00AD0571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5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torbu,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i </w:t>
      </w:r>
      <w:r w:rsidRPr="00F0555E">
        <w:rPr>
          <w:rFonts w:asciiTheme="majorHAnsi" w:hAnsiTheme="majorHAnsi"/>
          <w:w w:val="95"/>
          <w:sz w:val="24"/>
        </w:rPr>
        <w:t>bočicu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običnom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vodom</w:t>
      </w:r>
      <w:r w:rsidR="00FC5365">
        <w:rPr>
          <w:rFonts w:asciiTheme="majorHAnsi" w:hAnsiTheme="majorHAnsi"/>
          <w:spacing w:val="-18"/>
          <w:w w:val="95"/>
          <w:sz w:val="24"/>
        </w:rPr>
        <w:t>.</w:t>
      </w:r>
    </w:p>
    <w:p w14:paraId="01AD1D5B" w14:textId="30679877" w:rsidR="003826EA" w:rsidRPr="00F0555E" w:rsidRDefault="007E35B0">
      <w:pPr>
        <w:pStyle w:val="Odlomakpopisa"/>
        <w:numPr>
          <w:ilvl w:val="0"/>
          <w:numId w:val="9"/>
        </w:numPr>
        <w:tabs>
          <w:tab w:val="left" w:pos="514"/>
        </w:tabs>
        <w:spacing w:before="152" w:line="244" w:lineRule="auto"/>
        <w:ind w:right="203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="0010159B">
        <w:rPr>
          <w:rFonts w:asciiTheme="majorHAnsi" w:hAnsiTheme="majorHAnsi"/>
          <w:sz w:val="24"/>
        </w:rPr>
        <w:t>te svim učenicima putnicima prilikom vožnje u autobusu.</w:t>
      </w:r>
    </w:p>
    <w:p w14:paraId="694BDC16" w14:textId="77777777" w:rsidR="003826EA" w:rsidRPr="00F0555E" w:rsidRDefault="007E35B0">
      <w:pPr>
        <w:pStyle w:val="Naslov1"/>
        <w:spacing w:before="175"/>
        <w:jc w:val="both"/>
        <w:rPr>
          <w:rFonts w:asciiTheme="majorHAnsi" w:hAnsiTheme="majorHAnsi"/>
        </w:rPr>
      </w:pPr>
      <w:bookmarkStart w:id="1" w:name="DOLAZAK_UČENIKA_I_RODITELJA_U_ŠKOLU"/>
      <w:bookmarkEnd w:id="1"/>
      <w:r w:rsidRPr="00F0555E">
        <w:rPr>
          <w:rFonts w:asciiTheme="majorHAnsi" w:hAnsiTheme="majorHAnsi"/>
          <w:color w:val="7030A0"/>
          <w:w w:val="95"/>
        </w:rPr>
        <w:t>DOLAZAK UČENIKA I RODITELJA U ŠKOLU</w:t>
      </w:r>
    </w:p>
    <w:p w14:paraId="1E472265" w14:textId="77777777" w:rsidR="003826EA" w:rsidRPr="00F0555E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201"/>
        <w:ind w:hanging="299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dolaze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sama,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organiziranim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prijevozom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pratnji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kako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</w:t>
      </w:r>
    </w:p>
    <w:p w14:paraId="29FF4479" w14:textId="77777777" w:rsidR="003826EA" w:rsidRPr="00F0555E" w:rsidRDefault="007E35B0">
      <w:pPr>
        <w:pStyle w:val="Tijeloteksta"/>
        <w:spacing w:before="24"/>
        <w:ind w:left="216"/>
        <w:rPr>
          <w:rFonts w:asciiTheme="majorHAnsi" w:hAnsiTheme="majorHAnsi"/>
        </w:rPr>
      </w:pPr>
      <w:r w:rsidRPr="00F0555E">
        <w:rPr>
          <w:rFonts w:asciiTheme="majorHAnsi" w:hAnsiTheme="majorHAnsi"/>
        </w:rPr>
        <w:t>dolazili da nema epidemije.</w:t>
      </w:r>
    </w:p>
    <w:p w14:paraId="40F2B03F" w14:textId="60C2988D" w:rsidR="003826EA" w:rsidRPr="00F0555E" w:rsidRDefault="007E35B0">
      <w:pPr>
        <w:pStyle w:val="Odlomakpopisa"/>
        <w:numPr>
          <w:ilvl w:val="0"/>
          <w:numId w:val="8"/>
        </w:numPr>
        <w:tabs>
          <w:tab w:val="left" w:pos="567"/>
        </w:tabs>
        <w:spacing w:before="202" w:line="271" w:lineRule="auto"/>
        <w:ind w:left="215" w:right="41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iznimno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dozvoljen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ulazak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jednom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pratnji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1.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 djetetu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razvoju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="00793E3B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nema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osiguranu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podršku</w:t>
      </w:r>
      <w:r w:rsidR="00793E3B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pomoćnika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može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ući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školu,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čemu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odlučuje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ravnatelj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zahtjev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roditelja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1.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učenika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teškoćama.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obvezan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držati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razmak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1,5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metra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 druge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učenike/djelatnike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obvezno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ulazi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maskom.</w:t>
      </w:r>
    </w:p>
    <w:p w14:paraId="39603602" w14:textId="639C4067" w:rsidR="003826EA" w:rsidRPr="00F0555E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168" w:line="266" w:lineRule="auto"/>
        <w:ind w:left="215" w:right="41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Dijete u školu ne smije dovoditi roditelj koji ima simptome respiratorne bolesti (povišena </w:t>
      </w:r>
      <w:r w:rsidRPr="00F0555E">
        <w:rPr>
          <w:rFonts w:asciiTheme="majorHAnsi" w:hAnsiTheme="majorHAnsi"/>
          <w:w w:val="95"/>
          <w:sz w:val="24"/>
        </w:rPr>
        <w:t>tjelesna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temperatura,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kašalj,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poteškoće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disanju,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poremećaj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osjeta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njuha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okusa,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grlobolja, proljev,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povraćanje),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ima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izrečenu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mjeru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samoizolacije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zaraženo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</w:t>
      </w:r>
      <w:r w:rsidR="00591EAF">
        <w:rPr>
          <w:rFonts w:asciiTheme="majorHAnsi" w:hAnsiTheme="majorHAnsi"/>
          <w:w w:val="95"/>
          <w:sz w:val="24"/>
        </w:rPr>
        <w:t>-19.</w:t>
      </w:r>
    </w:p>
    <w:p w14:paraId="3B04AB64" w14:textId="0B93DA34" w:rsidR="003826EA" w:rsidRPr="00F0555E" w:rsidRDefault="00793E3B">
      <w:pPr>
        <w:pStyle w:val="Tijeloteksta"/>
        <w:spacing w:line="259" w:lineRule="auto"/>
        <w:ind w:right="4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E35B0" w:rsidRPr="00F0555E">
        <w:rPr>
          <w:rFonts w:asciiTheme="majorHAnsi" w:hAnsiTheme="majorHAnsi"/>
          <w:spacing w:val="-33"/>
        </w:rPr>
        <w:t xml:space="preserve"> </w:t>
      </w:r>
      <w:r w:rsidR="007E35B0" w:rsidRPr="00F0555E">
        <w:rPr>
          <w:rFonts w:asciiTheme="majorHAnsi" w:hAnsiTheme="majorHAnsi"/>
        </w:rPr>
        <w:t>Ako</w:t>
      </w:r>
      <w:r w:rsidR="007E35B0" w:rsidRPr="00F0555E">
        <w:rPr>
          <w:rFonts w:asciiTheme="majorHAnsi" w:hAnsiTheme="majorHAnsi"/>
          <w:spacing w:val="-34"/>
        </w:rPr>
        <w:t xml:space="preserve"> </w:t>
      </w:r>
      <w:r w:rsidR="007E35B0" w:rsidRPr="00F0555E">
        <w:rPr>
          <w:rFonts w:asciiTheme="majorHAnsi" w:hAnsiTheme="majorHAnsi"/>
        </w:rPr>
        <w:t>iste</w:t>
      </w:r>
      <w:r w:rsidR="007E35B0" w:rsidRPr="00F0555E">
        <w:rPr>
          <w:rFonts w:asciiTheme="majorHAnsi" w:hAnsiTheme="majorHAnsi"/>
          <w:spacing w:val="-32"/>
        </w:rPr>
        <w:t xml:space="preserve"> </w:t>
      </w:r>
      <w:r w:rsidR="007E35B0" w:rsidRPr="00F0555E">
        <w:rPr>
          <w:rFonts w:asciiTheme="majorHAnsi" w:hAnsiTheme="majorHAnsi"/>
        </w:rPr>
        <w:t>simptome</w:t>
      </w:r>
      <w:r w:rsidR="007E35B0" w:rsidRPr="00F0555E">
        <w:rPr>
          <w:rFonts w:asciiTheme="majorHAnsi" w:hAnsiTheme="majorHAnsi"/>
          <w:spacing w:val="-33"/>
        </w:rPr>
        <w:t xml:space="preserve"> </w:t>
      </w:r>
      <w:r w:rsidR="007E35B0" w:rsidRPr="00F0555E">
        <w:rPr>
          <w:rFonts w:asciiTheme="majorHAnsi" w:hAnsiTheme="majorHAnsi"/>
        </w:rPr>
        <w:t>ili</w:t>
      </w:r>
      <w:r w:rsidR="007E35B0" w:rsidRPr="00F0555E">
        <w:rPr>
          <w:rFonts w:asciiTheme="majorHAnsi" w:hAnsiTheme="majorHAnsi"/>
          <w:spacing w:val="-32"/>
        </w:rPr>
        <w:t xml:space="preserve"> </w:t>
      </w:r>
      <w:r w:rsidR="007E35B0" w:rsidRPr="00F0555E">
        <w:rPr>
          <w:rFonts w:asciiTheme="majorHAnsi" w:hAnsiTheme="majorHAnsi"/>
        </w:rPr>
        <w:t>mjeru</w:t>
      </w:r>
      <w:r w:rsidR="007E35B0" w:rsidRPr="00F0555E">
        <w:rPr>
          <w:rFonts w:asciiTheme="majorHAnsi" w:hAnsiTheme="majorHAnsi"/>
          <w:spacing w:val="-34"/>
        </w:rPr>
        <w:t xml:space="preserve"> </w:t>
      </w:r>
      <w:r w:rsidR="007E35B0" w:rsidRPr="00F0555E">
        <w:rPr>
          <w:rFonts w:asciiTheme="majorHAnsi" w:hAnsiTheme="majorHAnsi"/>
        </w:rPr>
        <w:t>samoizolacije</w:t>
      </w:r>
      <w:r w:rsidR="007E35B0" w:rsidRPr="00F0555E">
        <w:rPr>
          <w:rFonts w:asciiTheme="majorHAnsi" w:hAnsiTheme="majorHAnsi"/>
          <w:spacing w:val="-33"/>
        </w:rPr>
        <w:t xml:space="preserve"> </w:t>
      </w:r>
      <w:r w:rsidR="007E35B0" w:rsidRPr="00F0555E">
        <w:rPr>
          <w:rFonts w:asciiTheme="majorHAnsi" w:hAnsiTheme="majorHAnsi"/>
        </w:rPr>
        <w:t>ima</w:t>
      </w:r>
      <w:r w:rsidR="007E35B0" w:rsidRPr="00F0555E">
        <w:rPr>
          <w:rFonts w:asciiTheme="majorHAnsi" w:hAnsiTheme="majorHAnsi"/>
          <w:spacing w:val="-33"/>
        </w:rPr>
        <w:t xml:space="preserve"> </w:t>
      </w:r>
      <w:r w:rsidR="007E35B0" w:rsidRPr="00F0555E">
        <w:rPr>
          <w:rFonts w:asciiTheme="majorHAnsi" w:hAnsiTheme="majorHAnsi"/>
        </w:rPr>
        <w:t>dijete/učenik</w:t>
      </w:r>
      <w:r w:rsidR="007E35B0" w:rsidRPr="00F0555E">
        <w:rPr>
          <w:rFonts w:asciiTheme="majorHAnsi" w:hAnsiTheme="majorHAnsi"/>
          <w:spacing w:val="-32"/>
        </w:rPr>
        <w:t xml:space="preserve"> </w:t>
      </w:r>
      <w:r w:rsidR="007E35B0" w:rsidRPr="00F0555E">
        <w:rPr>
          <w:rFonts w:asciiTheme="majorHAnsi" w:hAnsiTheme="majorHAnsi"/>
        </w:rPr>
        <w:t>ili</w:t>
      </w:r>
      <w:r w:rsidR="007E35B0" w:rsidRPr="00F0555E">
        <w:rPr>
          <w:rFonts w:asciiTheme="majorHAnsi" w:hAnsiTheme="majorHAnsi"/>
          <w:spacing w:val="-34"/>
        </w:rPr>
        <w:t xml:space="preserve"> </w:t>
      </w:r>
      <w:r w:rsidR="007E35B0" w:rsidRPr="00F0555E">
        <w:rPr>
          <w:rFonts w:asciiTheme="majorHAnsi" w:hAnsiTheme="majorHAnsi"/>
        </w:rPr>
        <w:t>ako</w:t>
      </w:r>
      <w:r w:rsidR="007E35B0" w:rsidRPr="00F0555E">
        <w:rPr>
          <w:rFonts w:asciiTheme="majorHAnsi" w:hAnsiTheme="majorHAnsi"/>
          <w:spacing w:val="-34"/>
        </w:rPr>
        <w:t xml:space="preserve"> </w:t>
      </w:r>
      <w:r w:rsidR="007E35B0" w:rsidRPr="00F0555E">
        <w:rPr>
          <w:rFonts w:asciiTheme="majorHAnsi" w:hAnsiTheme="majorHAnsi"/>
        </w:rPr>
        <w:t>je</w:t>
      </w:r>
      <w:r w:rsidR="007E35B0" w:rsidRPr="00F0555E">
        <w:rPr>
          <w:rFonts w:asciiTheme="majorHAnsi" w:hAnsiTheme="majorHAnsi"/>
          <w:spacing w:val="-31"/>
        </w:rPr>
        <w:t xml:space="preserve"> </w:t>
      </w:r>
      <w:r w:rsidR="007E35B0" w:rsidRPr="00F0555E">
        <w:rPr>
          <w:rFonts w:asciiTheme="majorHAnsi" w:hAnsiTheme="majorHAnsi"/>
        </w:rPr>
        <w:t>zaraženo</w:t>
      </w:r>
      <w:r w:rsidR="007E35B0" w:rsidRPr="00F0555E">
        <w:rPr>
          <w:rFonts w:asciiTheme="majorHAnsi" w:hAnsiTheme="majorHAnsi"/>
          <w:spacing w:val="-33"/>
        </w:rPr>
        <w:t xml:space="preserve"> </w:t>
      </w:r>
      <w:r w:rsidR="007E35B0" w:rsidRPr="00F0555E">
        <w:rPr>
          <w:rFonts w:asciiTheme="majorHAnsi" w:hAnsiTheme="majorHAnsi"/>
        </w:rPr>
        <w:t>virusom COVID-19 ne smije dolaziti u</w:t>
      </w:r>
      <w:r w:rsidR="007E35B0" w:rsidRPr="00F0555E">
        <w:rPr>
          <w:rFonts w:asciiTheme="majorHAnsi" w:hAnsiTheme="majorHAnsi"/>
          <w:spacing w:val="-11"/>
        </w:rPr>
        <w:t xml:space="preserve"> </w:t>
      </w:r>
      <w:r w:rsidR="007E35B0" w:rsidRPr="00F0555E">
        <w:rPr>
          <w:rFonts w:asciiTheme="majorHAnsi" w:hAnsiTheme="majorHAnsi"/>
        </w:rPr>
        <w:t>školu.</w:t>
      </w:r>
    </w:p>
    <w:p w14:paraId="3D2FEBCD" w14:textId="77777777" w:rsidR="003826EA" w:rsidRPr="00F0555E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148" w:line="264" w:lineRule="auto"/>
        <w:ind w:right="42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Roditelji/skrbnici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dovode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odvode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čine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školu, </w:t>
      </w:r>
      <w:r w:rsidRPr="00F0555E">
        <w:rPr>
          <w:rFonts w:asciiTheme="majorHAnsi" w:hAnsiTheme="majorHAnsi"/>
          <w:w w:val="95"/>
          <w:sz w:val="24"/>
        </w:rPr>
        <w:t>osim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neophodno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zbog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iznimno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opravdanih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razloga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1.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ili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teškoćama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razvoju,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već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ulaza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školsko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dvorište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čemu zadržavaju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distancu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najmanje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1,5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metra</w:t>
      </w:r>
      <w:r w:rsidRPr="00F0555E">
        <w:rPr>
          <w:rFonts w:asciiTheme="majorHAnsi" w:hAnsiTheme="majorHAnsi"/>
          <w:spacing w:val="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odnosu</w:t>
      </w:r>
      <w:r w:rsidRPr="00F0555E">
        <w:rPr>
          <w:rFonts w:asciiTheme="majorHAnsi" w:hAnsiTheme="majorHAnsi"/>
          <w:spacing w:val="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roditelje/skrbnike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djecu. Roditelji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istog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kućanstva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moraju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držati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distancu.</w:t>
      </w:r>
    </w:p>
    <w:p w14:paraId="7275F475" w14:textId="77777777" w:rsidR="003826EA" w:rsidRPr="00F0555E" w:rsidRDefault="007E35B0">
      <w:pPr>
        <w:pStyle w:val="Odlomakpopisa"/>
        <w:numPr>
          <w:ilvl w:val="0"/>
          <w:numId w:val="7"/>
        </w:numPr>
        <w:tabs>
          <w:tab w:val="left" w:pos="447"/>
        </w:tabs>
        <w:spacing w:before="164" w:line="259" w:lineRule="auto"/>
        <w:ind w:left="215" w:right="473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školskom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torbom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pacing w:val="3"/>
          <w:sz w:val="24"/>
        </w:rPr>
        <w:t>te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opremu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pribor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drugim učenicima.</w:t>
      </w:r>
    </w:p>
    <w:p w14:paraId="3230164E" w14:textId="77777777" w:rsidR="003826EA" w:rsidRPr="00F0555E" w:rsidRDefault="003826EA">
      <w:pPr>
        <w:spacing w:line="259" w:lineRule="auto"/>
        <w:jc w:val="both"/>
        <w:rPr>
          <w:rFonts w:asciiTheme="majorHAnsi" w:hAnsiTheme="majorHAnsi"/>
          <w:sz w:val="24"/>
        </w:rPr>
        <w:sectPr w:rsidR="003826EA" w:rsidRPr="00F0555E">
          <w:type w:val="continuous"/>
          <w:pgSz w:w="11910" w:h="16840"/>
          <w:pgMar w:top="980" w:right="1000" w:bottom="280" w:left="1200" w:header="720" w:footer="720" w:gutter="0"/>
          <w:cols w:space="720"/>
        </w:sectPr>
      </w:pPr>
    </w:p>
    <w:p w14:paraId="79D47417" w14:textId="18471B16" w:rsidR="003826EA" w:rsidRPr="00F0555E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40" w:line="252" w:lineRule="auto"/>
        <w:ind w:left="215" w:right="198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lastRenderedPageBreak/>
        <w:t>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prema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unaprijed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utvrđenom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rasporedu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razredima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vrijeme koje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utvrđeno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njihovog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razreda.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odlazak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razreda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nadziru </w:t>
      </w:r>
      <w:r w:rsidRPr="00F0555E">
        <w:rPr>
          <w:rFonts w:asciiTheme="majorHAnsi" w:hAnsiTheme="majorHAnsi"/>
          <w:sz w:val="24"/>
        </w:rPr>
        <w:t>razredne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učiteljice,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odnosno</w:t>
      </w:r>
      <w:r w:rsidR="00591EAF">
        <w:rPr>
          <w:rFonts w:asciiTheme="majorHAnsi" w:hAnsiTheme="majorHAnsi"/>
          <w:sz w:val="24"/>
        </w:rPr>
        <w:t xml:space="preserve"> dežurni 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učitelji.</w:t>
      </w:r>
      <w:r w:rsidR="00C40D94" w:rsidRPr="00F0555E">
        <w:rPr>
          <w:rFonts w:asciiTheme="majorHAnsi" w:hAnsiTheme="majorHAnsi"/>
          <w:sz w:val="24"/>
        </w:rPr>
        <w:t xml:space="preserve"> Pri izlasku iz autobusa, učenici odlaze na mjesta označenim za njihov razred i ne m</w:t>
      </w:r>
      <w:r w:rsidR="00115AB5">
        <w:rPr>
          <w:rFonts w:asciiTheme="majorHAnsi" w:hAnsiTheme="majorHAnsi"/>
          <w:sz w:val="24"/>
        </w:rPr>
        <w:t>i</w:t>
      </w:r>
      <w:r w:rsidR="00C40D94" w:rsidRPr="00F0555E">
        <w:rPr>
          <w:rFonts w:asciiTheme="majorHAnsi" w:hAnsiTheme="majorHAnsi"/>
          <w:sz w:val="24"/>
        </w:rPr>
        <w:t>ješaju se s ostalim učenicima te čekaju da ih učitelj uvede u razred.</w:t>
      </w:r>
    </w:p>
    <w:p w14:paraId="66769AAD" w14:textId="77777777" w:rsidR="003826EA" w:rsidRPr="00F0555E" w:rsidRDefault="003826EA">
      <w:pPr>
        <w:pStyle w:val="Tijeloteksta"/>
        <w:spacing w:before="11"/>
        <w:ind w:left="0"/>
        <w:jc w:val="left"/>
        <w:rPr>
          <w:rFonts w:asciiTheme="majorHAnsi" w:hAnsiTheme="majorHAnsi"/>
          <w:sz w:val="26"/>
        </w:rPr>
      </w:pPr>
    </w:p>
    <w:p w14:paraId="6F18D6A8" w14:textId="3CAE5404" w:rsidR="003826EA" w:rsidRPr="00F0555E" w:rsidRDefault="007E35B0">
      <w:pPr>
        <w:pStyle w:val="Odlomakpopisa"/>
        <w:numPr>
          <w:ilvl w:val="0"/>
          <w:numId w:val="7"/>
        </w:numPr>
        <w:tabs>
          <w:tab w:val="left" w:pos="461"/>
        </w:tabs>
        <w:ind w:left="215" w:right="20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školu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dezinficira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potplate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obuće.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odmah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upućuje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garderobi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gdje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="00115AB5">
        <w:rPr>
          <w:rFonts w:asciiTheme="majorHAnsi" w:hAnsiTheme="majorHAnsi"/>
          <w:sz w:val="24"/>
        </w:rPr>
        <w:t>presvlači obuću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toga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pranje</w:t>
      </w:r>
      <w:r w:rsidRPr="00F0555E">
        <w:rPr>
          <w:rFonts w:asciiTheme="majorHAnsi" w:hAnsiTheme="majorHAnsi"/>
          <w:spacing w:val="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 sapunom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vodom 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upućuje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razred.</w:t>
      </w:r>
    </w:p>
    <w:p w14:paraId="26EFD5E2" w14:textId="77777777" w:rsidR="003826EA" w:rsidRPr="00F0555E" w:rsidRDefault="003826EA">
      <w:pPr>
        <w:pStyle w:val="Tijeloteksta"/>
        <w:spacing w:before="7"/>
        <w:ind w:left="0"/>
        <w:jc w:val="left"/>
        <w:rPr>
          <w:rFonts w:asciiTheme="majorHAnsi" w:hAnsiTheme="majorHAnsi"/>
          <w:sz w:val="29"/>
        </w:rPr>
      </w:pPr>
    </w:p>
    <w:p w14:paraId="59ECF37A" w14:textId="7F965BF0" w:rsidR="003826EA" w:rsidRPr="00F0555E" w:rsidRDefault="007E35B0">
      <w:pPr>
        <w:pStyle w:val="Odlomakpopisa"/>
        <w:numPr>
          <w:ilvl w:val="0"/>
          <w:numId w:val="7"/>
        </w:numPr>
        <w:tabs>
          <w:tab w:val="left" w:pos="471"/>
        </w:tabs>
        <w:ind w:left="215" w:right="193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završetku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odlazi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odmah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učionicu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unaprijed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utvrđenoj ruti,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bez</w:t>
      </w:r>
      <w:r w:rsidR="00B8571B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zadržavanja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bespotrebnog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dodirivanja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površina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oko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sebe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smješta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na </w:t>
      </w:r>
      <w:r w:rsidRPr="00F0555E">
        <w:rPr>
          <w:rFonts w:asciiTheme="majorHAnsi" w:hAnsiTheme="majorHAnsi"/>
          <w:w w:val="95"/>
          <w:sz w:val="24"/>
        </w:rPr>
        <w:t>svoje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radno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mjesto.</w:t>
      </w:r>
      <w:r w:rsidRPr="00F0555E">
        <w:rPr>
          <w:rFonts w:asciiTheme="majorHAnsi" w:hAnsiTheme="majorHAnsi"/>
          <w:spacing w:val="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Kad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jedne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skupine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uđu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razred,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tada</w:t>
      </w:r>
      <w:r w:rsidRPr="00F0555E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počinju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ulaziti </w:t>
      </w:r>
      <w:r w:rsidRPr="00F0555E">
        <w:rPr>
          <w:rFonts w:asciiTheme="majorHAnsi" w:hAnsiTheme="majorHAnsi"/>
          <w:sz w:val="24"/>
        </w:rPr>
        <w:t>učenici druge skupine 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724567E2" w14:textId="77777777" w:rsidR="003826EA" w:rsidRPr="00F0555E" w:rsidRDefault="003826EA">
      <w:pPr>
        <w:pStyle w:val="Tijeloteksta"/>
        <w:ind w:left="0"/>
        <w:jc w:val="left"/>
        <w:rPr>
          <w:rFonts w:asciiTheme="majorHAnsi" w:hAnsiTheme="majorHAnsi"/>
          <w:sz w:val="29"/>
        </w:rPr>
      </w:pPr>
    </w:p>
    <w:p w14:paraId="6BAF3DC3" w14:textId="77777777" w:rsidR="003826EA" w:rsidRPr="00F0555E" w:rsidRDefault="007E35B0">
      <w:pPr>
        <w:pStyle w:val="Naslov1"/>
        <w:ind w:left="100"/>
        <w:rPr>
          <w:rFonts w:asciiTheme="majorHAnsi" w:hAnsiTheme="majorHAnsi"/>
        </w:rPr>
      </w:pPr>
      <w:bookmarkStart w:id="2" w:name="BORAVAK_UČENIKA_U_ŠKOLI"/>
      <w:bookmarkEnd w:id="2"/>
      <w:r w:rsidRPr="00F0555E">
        <w:rPr>
          <w:rFonts w:asciiTheme="majorHAnsi" w:hAnsiTheme="majorHAnsi"/>
          <w:color w:val="7030A0"/>
          <w:w w:val="95"/>
        </w:rPr>
        <w:t>BORAVAK UČENIKA U ŠKOLI</w:t>
      </w:r>
    </w:p>
    <w:p w14:paraId="3CE15B00" w14:textId="77777777" w:rsidR="003826EA" w:rsidRPr="00F0555E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207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Djeca bi trebala što </w:t>
      </w:r>
      <w:r w:rsidRPr="00F0555E">
        <w:rPr>
          <w:rFonts w:asciiTheme="majorHAnsi" w:hAnsiTheme="majorHAnsi"/>
          <w:spacing w:val="-3"/>
          <w:sz w:val="24"/>
        </w:rPr>
        <w:t xml:space="preserve">je </w:t>
      </w:r>
      <w:r w:rsidRPr="00F0555E">
        <w:rPr>
          <w:rFonts w:asciiTheme="majorHAnsi" w:hAnsiTheme="majorHAnsi"/>
          <w:spacing w:val="-4"/>
          <w:sz w:val="24"/>
        </w:rPr>
        <w:t xml:space="preserve">više moguće </w:t>
      </w:r>
      <w:r w:rsidRPr="00F0555E">
        <w:rPr>
          <w:rFonts w:asciiTheme="majorHAnsi" w:hAnsiTheme="majorHAnsi"/>
          <w:sz w:val="24"/>
        </w:rPr>
        <w:t>održavati distancu (fizičku udaljenost) od druge djece</w:t>
      </w:r>
      <w:r w:rsidRPr="00F0555E">
        <w:rPr>
          <w:rFonts w:asciiTheme="majorHAnsi" w:hAnsiTheme="majorHAnsi"/>
          <w:spacing w:val="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</w:p>
    <w:p w14:paraId="2C6CDDE7" w14:textId="77777777" w:rsidR="003826EA" w:rsidRPr="00F0555E" w:rsidRDefault="007E35B0">
      <w:pPr>
        <w:pStyle w:val="Tijeloteksta"/>
        <w:spacing w:before="3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odraslih (preporučeno 1,5 m).</w:t>
      </w:r>
    </w:p>
    <w:p w14:paraId="267EB4A6" w14:textId="68C8183F" w:rsidR="003826EA" w:rsidRPr="00B8571B" w:rsidRDefault="007E35B0" w:rsidP="00B8571B">
      <w:pPr>
        <w:pStyle w:val="Odlomakpopisa"/>
        <w:numPr>
          <w:ilvl w:val="0"/>
          <w:numId w:val="6"/>
        </w:numPr>
        <w:tabs>
          <w:tab w:val="left" w:pos="447"/>
        </w:tabs>
        <w:spacing w:before="196"/>
        <w:ind w:hanging="232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Tijekom</w:t>
      </w:r>
      <w:r w:rsidR="00B8571B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boravka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4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4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isključivo</w:t>
      </w:r>
      <w:r w:rsidRPr="00F0555E">
        <w:rPr>
          <w:rFonts w:asciiTheme="majorHAnsi" w:hAnsiTheme="majorHAnsi"/>
          <w:spacing w:val="-5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4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svojoj</w:t>
      </w:r>
      <w:r w:rsidRPr="00F0555E">
        <w:rPr>
          <w:rFonts w:asciiTheme="majorHAnsi" w:hAnsiTheme="majorHAnsi"/>
          <w:spacing w:val="-4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odgojno-obrazovnoj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(razredu)</w:t>
      </w:r>
      <w:r w:rsidR="00B8571B">
        <w:rPr>
          <w:rFonts w:asciiTheme="majorHAnsi" w:hAnsiTheme="majorHAnsi"/>
          <w:sz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i</w:t>
      </w:r>
      <w:r w:rsidRPr="00B8571B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ne</w:t>
      </w:r>
      <w:r w:rsidRPr="00B8571B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miješa</w:t>
      </w:r>
      <w:r w:rsidRPr="00B8571B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se</w:t>
      </w:r>
      <w:r w:rsidRPr="00B8571B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s</w:t>
      </w:r>
      <w:r w:rsidRPr="00B8571B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djecom</w:t>
      </w:r>
      <w:r w:rsidRPr="00B8571B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iz</w:t>
      </w:r>
      <w:r w:rsidRPr="00B8571B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drugih</w:t>
      </w:r>
      <w:r w:rsidRPr="00B8571B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odgojno-obrazovnih</w:t>
      </w:r>
      <w:r w:rsidRPr="00B8571B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B8571B">
        <w:rPr>
          <w:rFonts w:asciiTheme="majorHAnsi" w:hAnsiTheme="majorHAnsi"/>
          <w:w w:val="95"/>
          <w:sz w:val="24"/>
          <w:szCs w:val="24"/>
        </w:rPr>
        <w:t>skupina.</w:t>
      </w:r>
    </w:p>
    <w:p w14:paraId="65E50232" w14:textId="13F21D68" w:rsidR="003826EA" w:rsidRPr="00F0555E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82" w:line="242" w:lineRule="auto"/>
        <w:ind w:left="215" w:right="199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Učenik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prostoriju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kojoj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njegova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skupina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smije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napustiti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 slučaju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odlaska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toalet,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pranje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dvorište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aktivnosti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otvorenom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 isključivo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miješa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djecom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drugih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</w:t>
      </w:r>
      <w:r w:rsidR="00C40D94" w:rsidRPr="00F0555E">
        <w:rPr>
          <w:rFonts w:asciiTheme="majorHAnsi" w:hAnsiTheme="majorHAnsi"/>
          <w:sz w:val="24"/>
        </w:rPr>
        <w:t>.</w:t>
      </w:r>
      <w:r w:rsidR="00150612" w:rsidRPr="00F0555E">
        <w:rPr>
          <w:rFonts w:asciiTheme="majorHAnsi" w:hAnsiTheme="majorHAnsi"/>
          <w:sz w:val="24"/>
        </w:rPr>
        <w:t xml:space="preserve"> Izlazak iz učionice je dozvoljen samo uz dozvolu učitelja.</w:t>
      </w:r>
    </w:p>
    <w:p w14:paraId="1D92135B" w14:textId="450FD2F4" w:rsidR="003826EA" w:rsidRPr="00F0555E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90" w:line="242" w:lineRule="auto"/>
        <w:ind w:left="215" w:right="200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 xml:space="preserve">Prilikom prolaska kroz zajedničke prostorije (hodnik/hol/toaleti/dvorana) učenici su dužni </w:t>
      </w:r>
      <w:r w:rsidRPr="00F0555E">
        <w:rPr>
          <w:rFonts w:asciiTheme="majorHAnsi" w:hAnsiTheme="majorHAnsi"/>
          <w:sz w:val="24"/>
        </w:rPr>
        <w:t>prolazak skratiti na minimum, nepotrebno ne dodirivati površine ili predmete i kretati se po unaprijed označenoj ruti</w:t>
      </w:r>
      <w:r w:rsidRPr="00F0555E">
        <w:rPr>
          <w:rFonts w:asciiTheme="majorHAnsi" w:hAnsiTheme="majorHAnsi"/>
          <w:spacing w:val="-4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kretanja</w:t>
      </w:r>
      <w:r w:rsidR="00150612" w:rsidRPr="00F0555E">
        <w:rPr>
          <w:rFonts w:asciiTheme="majorHAnsi" w:hAnsiTheme="majorHAnsi"/>
          <w:sz w:val="24"/>
        </w:rPr>
        <w:t xml:space="preserve"> te koristiti maske.</w:t>
      </w:r>
    </w:p>
    <w:p w14:paraId="07FD3FB6" w14:textId="4494FDB0" w:rsidR="003826EA" w:rsidRPr="00F0555E" w:rsidRDefault="007E35B0">
      <w:pPr>
        <w:pStyle w:val="Odlomakpopisa"/>
        <w:numPr>
          <w:ilvl w:val="0"/>
          <w:numId w:val="6"/>
        </w:numPr>
        <w:tabs>
          <w:tab w:val="left" w:pos="490"/>
        </w:tabs>
        <w:spacing w:before="199" w:line="259" w:lineRule="auto"/>
        <w:ind w:left="215" w:right="25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Djeca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trebaju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redovito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pravilno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prati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učionicu,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konzumiranja </w:t>
      </w:r>
      <w:r w:rsidRPr="00F0555E">
        <w:rPr>
          <w:rFonts w:asciiTheme="majorHAnsi" w:hAnsiTheme="majorHAnsi"/>
          <w:sz w:val="24"/>
        </w:rPr>
        <w:t>hrane,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korištenja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toaleta,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izvana,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čišćenja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uvijek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ruke </w:t>
      </w:r>
      <w:r w:rsidRPr="00F0555E">
        <w:rPr>
          <w:rFonts w:asciiTheme="majorHAnsi" w:hAnsiTheme="majorHAnsi"/>
          <w:w w:val="95"/>
          <w:sz w:val="24"/>
        </w:rPr>
        <w:t>izgledaju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prljavo.</w:t>
      </w:r>
      <w:r w:rsidRPr="00F0555E">
        <w:rPr>
          <w:rFonts w:asciiTheme="majorHAnsi" w:hAnsiTheme="majorHAnsi"/>
          <w:spacing w:val="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pranja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ruku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vodom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sapunom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ruke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treba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osušiti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papirnatim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ručnikom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jednokratnu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upotrebu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korištena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baca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koš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otpatke</w:t>
      </w:r>
      <w:r w:rsidR="00150612" w:rsidRPr="00F0555E">
        <w:rPr>
          <w:rFonts w:asciiTheme="majorHAnsi" w:hAnsiTheme="majorHAnsi"/>
          <w:spacing w:val="-12"/>
          <w:sz w:val="24"/>
        </w:rPr>
        <w:t xml:space="preserve">. </w:t>
      </w:r>
      <w:r w:rsidRPr="00F0555E">
        <w:rPr>
          <w:rFonts w:asciiTheme="majorHAnsi" w:hAnsiTheme="majorHAnsi"/>
          <w:sz w:val="24"/>
        </w:rPr>
        <w:t>Pranje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ruku </w:t>
      </w:r>
      <w:r w:rsidRPr="00F0555E">
        <w:rPr>
          <w:rFonts w:asciiTheme="majorHAnsi" w:hAnsiTheme="majorHAnsi"/>
          <w:w w:val="95"/>
          <w:sz w:val="24"/>
        </w:rPr>
        <w:t>prije</w:t>
      </w:r>
      <w:r w:rsidRPr="00F0555E">
        <w:rPr>
          <w:rFonts w:asciiTheme="majorHAnsi" w:hAnsiTheme="majorHAnsi"/>
          <w:spacing w:val="-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konzumiranja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hrane,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nakon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dolaska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izvana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nekim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drugim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prilikama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razredu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može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se </w:t>
      </w:r>
      <w:r w:rsidRPr="00F0555E">
        <w:rPr>
          <w:rFonts w:asciiTheme="majorHAnsi" w:hAnsiTheme="majorHAnsi"/>
          <w:sz w:val="24"/>
        </w:rPr>
        <w:t>zamijeniti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dezinficiranjem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onim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učionicama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kojima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nema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tekuće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vode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sapuna.</w:t>
      </w:r>
    </w:p>
    <w:p w14:paraId="1981DEB2" w14:textId="77777777" w:rsidR="003826EA" w:rsidRPr="00F0555E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1" w:line="266" w:lineRule="auto"/>
        <w:ind w:left="215" w:right="25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Djecu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poticati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kašlju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kišu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prekriju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laktom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papirnatom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maramicom koju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poslije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odbaciti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koš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otpad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poklopcem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oprati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ruke.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kašljanju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kihanju trebaju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okrenuti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drugih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izbjegavati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dodirivanje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lica,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očiju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rukama.</w:t>
      </w:r>
    </w:p>
    <w:p w14:paraId="26490145" w14:textId="22D53510" w:rsidR="003826EA" w:rsidRPr="00F0555E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7" w:line="259" w:lineRule="auto"/>
        <w:ind w:left="215" w:right="109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Preporuča se i potiče djecu da ne dodiruju usta, nos, oči i lice kao i da ne stavljaju ruke i predmete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usta.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trebala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dijeliti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čaše,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šalice,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drugo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posuđe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pribor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jelo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drugom </w:t>
      </w:r>
      <w:r w:rsidRPr="00F0555E">
        <w:rPr>
          <w:rFonts w:asciiTheme="majorHAnsi" w:hAnsiTheme="majorHAnsi"/>
          <w:w w:val="95"/>
          <w:sz w:val="24"/>
        </w:rPr>
        <w:t>djecom.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Svako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dijete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postupa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svojom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odjećom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obućom,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školskim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priborom,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torbama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i </w:t>
      </w:r>
      <w:r w:rsidRPr="00F0555E">
        <w:rPr>
          <w:rFonts w:asciiTheme="majorHAnsi" w:hAnsiTheme="majorHAnsi"/>
          <w:sz w:val="24"/>
        </w:rPr>
        <w:t>knjigama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ih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dijeli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ostalom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djecom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dodiruje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uzima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stvari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pacing w:val="2"/>
          <w:sz w:val="24"/>
        </w:rPr>
        <w:t>druge</w:t>
      </w:r>
      <w:r w:rsidR="00150612" w:rsidRPr="00F0555E">
        <w:rPr>
          <w:rFonts w:asciiTheme="majorHAnsi" w:hAnsiTheme="majorHAnsi"/>
          <w:spacing w:val="2"/>
          <w:sz w:val="24"/>
        </w:rPr>
        <w:t xml:space="preserve"> </w:t>
      </w:r>
      <w:r w:rsidRPr="00F0555E">
        <w:rPr>
          <w:rFonts w:asciiTheme="majorHAnsi" w:hAnsiTheme="majorHAnsi"/>
          <w:spacing w:val="2"/>
          <w:sz w:val="24"/>
        </w:rPr>
        <w:t>djece.</w:t>
      </w:r>
    </w:p>
    <w:p w14:paraId="17AE1040" w14:textId="579DD025" w:rsidR="003826EA" w:rsidRPr="000B6F27" w:rsidRDefault="007E35B0" w:rsidP="000B6F27">
      <w:pPr>
        <w:pStyle w:val="Odlomakpopisa"/>
        <w:numPr>
          <w:ilvl w:val="0"/>
          <w:numId w:val="6"/>
        </w:numPr>
        <w:tabs>
          <w:tab w:val="left" w:pos="476"/>
        </w:tabs>
        <w:spacing w:before="184" w:line="266" w:lineRule="auto"/>
        <w:ind w:left="215" w:right="416" w:firstLine="0"/>
        <w:jc w:val="both"/>
        <w:rPr>
          <w:rFonts w:asciiTheme="majorHAnsi" w:hAnsiTheme="majorHAnsi"/>
          <w:sz w:val="24"/>
        </w:rPr>
        <w:sectPr w:rsidR="003826EA" w:rsidRPr="000B6F27">
          <w:pgSz w:w="11910" w:h="16840"/>
          <w:pgMar w:top="940" w:right="1000" w:bottom="280" w:left="1200" w:header="720" w:footer="720" w:gutter="0"/>
          <w:cols w:space="720"/>
        </w:sectPr>
      </w:pP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zaštitne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osim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slučaju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razredu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nije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moguće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održati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fizičku </w:t>
      </w:r>
      <w:r w:rsidRPr="00F0555E">
        <w:rPr>
          <w:rFonts w:asciiTheme="majorHAnsi" w:hAnsiTheme="majorHAnsi"/>
          <w:w w:val="95"/>
          <w:sz w:val="24"/>
        </w:rPr>
        <w:t>udaljenost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druge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djece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osoba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učionici.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Masku</w:t>
      </w:r>
      <w:r w:rsidRPr="00F0555E">
        <w:rPr>
          <w:rFonts w:asciiTheme="majorHAnsi" w:hAnsiTheme="majorHAnsi"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mogu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nositi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žele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oni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 koji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skupini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izrazito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vulnerabilnih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osoba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kojima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nošenje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maske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preporučio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liječnik.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Kad </w:t>
      </w:r>
      <w:r w:rsidRPr="00F0555E">
        <w:rPr>
          <w:rFonts w:asciiTheme="majorHAnsi" w:hAnsiTheme="majorHAnsi"/>
          <w:sz w:val="24"/>
        </w:rPr>
        <w:t>učenici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imaju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informatičkoj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učionici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(dan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imaju </w:t>
      </w:r>
      <w:r w:rsidRPr="00F0555E">
        <w:rPr>
          <w:rFonts w:asciiTheme="majorHAnsi" w:hAnsiTheme="majorHAnsi"/>
          <w:w w:val="95"/>
          <w:sz w:val="24"/>
        </w:rPr>
        <w:t>informatiku)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obvezno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nose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maske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jer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zbog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rasporeda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računala</w:t>
      </w:r>
      <w:r w:rsidRPr="00F0555E">
        <w:rPr>
          <w:rFonts w:asciiTheme="majorHAnsi" w:hAnsiTheme="majorHAnsi"/>
          <w:spacing w:val="-2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informatičkoj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učionici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</w:t>
      </w:r>
      <w:r w:rsidR="000B6F27">
        <w:rPr>
          <w:rFonts w:asciiTheme="majorHAnsi" w:hAnsiTheme="majorHAnsi"/>
          <w:w w:val="95"/>
          <w:sz w:val="24"/>
        </w:rPr>
        <w:t xml:space="preserve">   </w:t>
      </w:r>
    </w:p>
    <w:p w14:paraId="0BB21D21" w14:textId="77777777" w:rsidR="003826EA" w:rsidRPr="00F0555E" w:rsidRDefault="007E35B0" w:rsidP="000B6F27">
      <w:pPr>
        <w:pStyle w:val="Tijeloteksta"/>
        <w:spacing w:before="37"/>
        <w:ind w:left="0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lastRenderedPageBreak/>
        <w:t>može potpuno održavati socijalna distanca.</w:t>
      </w:r>
    </w:p>
    <w:p w14:paraId="4B141F1A" w14:textId="2425814F" w:rsidR="003826EA" w:rsidRPr="00F0555E" w:rsidRDefault="00150612">
      <w:pPr>
        <w:pStyle w:val="Odlomakpopisa"/>
        <w:numPr>
          <w:ilvl w:val="0"/>
          <w:numId w:val="6"/>
        </w:numPr>
        <w:tabs>
          <w:tab w:val="left" w:pos="452"/>
        </w:tabs>
        <w:spacing w:before="192"/>
        <w:ind w:left="451" w:hanging="236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Način na koji će učenici jesti obrok će se utvrditi nakon što se vidi broj učenika koji će se hraniti u školskoj kuhinji. Prvi tjedan neće bit školske kuhinje, te će učenici užinu jesti u svojim učionicama.</w:t>
      </w:r>
    </w:p>
    <w:p w14:paraId="5DFA176A" w14:textId="77777777" w:rsidR="003826EA" w:rsidRPr="00F0555E" w:rsidRDefault="007E35B0">
      <w:pPr>
        <w:pStyle w:val="Naslov1"/>
        <w:spacing w:before="177"/>
        <w:rPr>
          <w:rFonts w:asciiTheme="majorHAnsi" w:hAnsiTheme="majorHAnsi"/>
        </w:rPr>
      </w:pPr>
      <w:bookmarkStart w:id="3" w:name="ORGANIZACIJA_NASTAVE_U_ŠKOLI"/>
      <w:bookmarkEnd w:id="3"/>
      <w:r w:rsidRPr="00F0555E">
        <w:rPr>
          <w:rFonts w:asciiTheme="majorHAnsi" w:hAnsiTheme="majorHAnsi"/>
          <w:color w:val="7030A0"/>
        </w:rPr>
        <w:t>ORGANIZACIJA NASTAVE U ŠKOLI</w:t>
      </w:r>
    </w:p>
    <w:p w14:paraId="5E6117B8" w14:textId="77777777" w:rsidR="003826EA" w:rsidRPr="00F0555E" w:rsidRDefault="007E35B0">
      <w:pPr>
        <w:pStyle w:val="Odlomakpopisa"/>
        <w:numPr>
          <w:ilvl w:val="0"/>
          <w:numId w:val="5"/>
        </w:numPr>
        <w:tabs>
          <w:tab w:val="left" w:pos="442"/>
        </w:tabs>
        <w:spacing w:before="186"/>
        <w:ind w:hanging="227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Nastava se u školi organizira za sve učenike od 1. do 8. razreda i sva djeca su je</w:t>
      </w:r>
      <w:r w:rsidRPr="00F0555E">
        <w:rPr>
          <w:rFonts w:asciiTheme="majorHAnsi" w:hAnsiTheme="majorHAnsi"/>
          <w:spacing w:val="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obvezna</w:t>
      </w:r>
    </w:p>
    <w:p w14:paraId="4DD7E25B" w14:textId="77777777" w:rsidR="003826EA" w:rsidRPr="00F0555E" w:rsidRDefault="007E35B0">
      <w:pPr>
        <w:pStyle w:val="Tijeloteksta"/>
        <w:spacing w:before="27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pohađati.</w:t>
      </w:r>
    </w:p>
    <w:p w14:paraId="6E13A834" w14:textId="77777777" w:rsidR="003826EA" w:rsidRPr="00F0555E" w:rsidRDefault="007E35B0">
      <w:pPr>
        <w:pStyle w:val="Odlomakpopisa"/>
        <w:numPr>
          <w:ilvl w:val="0"/>
          <w:numId w:val="5"/>
        </w:numPr>
        <w:tabs>
          <w:tab w:val="left" w:pos="447"/>
        </w:tabs>
        <w:spacing w:before="196"/>
        <w:ind w:left="446" w:hanging="232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Tijekom nastave učenici jedne obrazovne skupine ne miješaju se s učenicima</w:t>
      </w:r>
      <w:r w:rsidRPr="00F0555E">
        <w:rPr>
          <w:rFonts w:asciiTheme="majorHAnsi" w:hAnsiTheme="majorHAnsi"/>
          <w:spacing w:val="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</w:p>
    <w:p w14:paraId="0328C95B" w14:textId="53C301E0" w:rsidR="003826EA" w:rsidRPr="00F0555E" w:rsidRDefault="007E35B0">
      <w:pPr>
        <w:pStyle w:val="Tijeloteksta"/>
        <w:spacing w:before="24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obrazovne skupine.</w:t>
      </w:r>
      <w:r w:rsidR="00743E57">
        <w:rPr>
          <w:rFonts w:asciiTheme="majorHAnsi" w:hAnsiTheme="majorHAnsi"/>
        </w:rPr>
        <w:t xml:space="preserve"> Miješanje je dozvoljene za odvijanje DOP,DOD i INA-e</w:t>
      </w:r>
      <w:r w:rsidR="00CF2FD9">
        <w:rPr>
          <w:rFonts w:asciiTheme="majorHAnsi" w:hAnsiTheme="majorHAnsi"/>
        </w:rPr>
        <w:t>, ali pod određenim mjerama. Prilikom miješanja učenika, obavezne su maske. Obavezno je održavanje socijalne distance.</w:t>
      </w:r>
    </w:p>
    <w:p w14:paraId="4EC16247" w14:textId="6CA6C749" w:rsidR="003826EA" w:rsidRPr="00F0555E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razrednoj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nastavi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učenicima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boravi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njihova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učiteljica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razredne</w:t>
      </w:r>
      <w:r w:rsidRPr="00F0555E">
        <w:rPr>
          <w:rFonts w:asciiTheme="majorHAnsi" w:hAnsiTheme="majorHAnsi"/>
          <w:spacing w:val="-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predmetne </w:t>
      </w:r>
      <w:r w:rsidRPr="00F0555E">
        <w:rPr>
          <w:rFonts w:asciiTheme="majorHAnsi" w:hAnsiTheme="majorHAnsi"/>
          <w:sz w:val="24"/>
        </w:rPr>
        <w:t>nastave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predaju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tom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engleski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jezik,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glazbenu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kulturu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izborne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predmete</w:t>
      </w:r>
      <w:r w:rsidRPr="00F0555E">
        <w:rPr>
          <w:rFonts w:asciiTheme="majorHAnsi" w:hAnsiTheme="majorHAnsi"/>
          <w:w w:val="95"/>
          <w:sz w:val="24"/>
        </w:rPr>
        <w:t>. O načinu ulaska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drugog </w:t>
      </w:r>
      <w:r w:rsidRPr="00F0555E">
        <w:rPr>
          <w:rFonts w:asciiTheme="majorHAnsi" w:hAnsiTheme="majorHAnsi"/>
          <w:sz w:val="24"/>
        </w:rPr>
        <w:t>učitelja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odgojnu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skupinu,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proceduru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uputama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djelatnike.</w:t>
      </w:r>
    </w:p>
    <w:p w14:paraId="6BE41CCD" w14:textId="77777777" w:rsidR="003826EA" w:rsidRPr="00F0555E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/>
        <w:ind w:left="244" w:right="19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predmetnoj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učenicima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borave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predmetni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tako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što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manji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broj predmetnih učitelja tijekom dana u jednoj odgojno-obrazovnoj skupini. O načinu ulaska predmetnih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odgojno-obrazovnu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-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predmetne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nastave,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organizaciju rada,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proceduru,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uputama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djelatnike.</w:t>
      </w:r>
    </w:p>
    <w:p w14:paraId="2931E19B" w14:textId="341C679B" w:rsidR="003826EA" w:rsidRPr="00F0555E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8"/>
        <w:ind w:left="244" w:right="19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Nastava TZK odvija se kad god je to moguće u vanjskim prostorima</w:t>
      </w:r>
      <w:r w:rsidR="00150612" w:rsidRPr="00F0555E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spajanja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ili kontakta razrednih odjeljenja niti u svlačionici, niti u dvorani, niti u vanjskom prostoru.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Kod </w:t>
      </w:r>
      <w:r w:rsidRPr="00F0555E">
        <w:rPr>
          <w:rFonts w:asciiTheme="majorHAnsi" w:hAnsiTheme="majorHAnsi"/>
          <w:w w:val="95"/>
          <w:sz w:val="24"/>
        </w:rPr>
        <w:t xml:space="preserve">održavanja nastave u zatvorenom prostoru primjenjuju se Preporuke za treninge i športsko- </w:t>
      </w:r>
      <w:r w:rsidRPr="00F0555E">
        <w:rPr>
          <w:rFonts w:asciiTheme="majorHAnsi" w:hAnsiTheme="majorHAnsi"/>
          <w:sz w:val="24"/>
        </w:rPr>
        <w:t>rekreativne aktivnosti u zatvorenim športskim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objektima</w:t>
      </w:r>
      <w:r w:rsidR="00150612" w:rsidRPr="00F0555E">
        <w:rPr>
          <w:rFonts w:asciiTheme="majorHAnsi" w:hAnsiTheme="majorHAnsi"/>
          <w:sz w:val="24"/>
        </w:rPr>
        <w:t xml:space="preserve"> te se nakon korištenja svlačionica i dvorane vrši dezinfekcija nakon ulaska druge obrazovne skupine.</w:t>
      </w:r>
    </w:p>
    <w:p w14:paraId="79A8B7F8" w14:textId="0295C4DB" w:rsidR="003826EA" w:rsidRPr="00F0555E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 w:line="242" w:lineRule="auto"/>
        <w:ind w:left="244" w:right="19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Odmori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organiziraju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vrijeme</w:t>
      </w:r>
      <w:r w:rsidR="00150612" w:rsidRPr="00F0555E">
        <w:rPr>
          <w:rFonts w:asciiTheme="majorHAnsi" w:hAnsiTheme="majorHAnsi"/>
          <w:sz w:val="24"/>
        </w:rPr>
        <w:t>.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kreću</w:t>
      </w:r>
      <w:r w:rsidRPr="00F0555E">
        <w:rPr>
          <w:rFonts w:asciiTheme="majorHAnsi" w:hAnsiTheme="majorHAnsi"/>
          <w:spacing w:val="-4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izvan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učionice</w:t>
      </w:r>
      <w:r w:rsidRPr="00F0555E">
        <w:rPr>
          <w:rFonts w:asciiTheme="majorHAnsi" w:hAnsiTheme="majorHAnsi"/>
          <w:spacing w:val="-4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samo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ako</w:t>
      </w:r>
      <w:r w:rsidRPr="00F0555E">
        <w:rPr>
          <w:rFonts w:asciiTheme="majorHAnsi" w:hAnsiTheme="majorHAnsi"/>
          <w:spacing w:val="-4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je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nužno.</w:t>
      </w:r>
      <w:r w:rsidRPr="00F0555E">
        <w:rPr>
          <w:rFonts w:asciiTheme="majorHAnsi" w:hAnsiTheme="majorHAnsi"/>
          <w:spacing w:val="-4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Početak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završetak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odmora,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raspored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ulaska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škole,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raspored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prehrane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 ostalih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aktivnosti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uređuju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posebnim</w:t>
      </w:r>
      <w:r w:rsidRPr="00F0555E">
        <w:rPr>
          <w:rFonts w:asciiTheme="majorHAnsi" w:hAnsiTheme="majorHAnsi"/>
          <w:spacing w:val="-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protokolom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donosi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ravnatelj</w:t>
      </w:r>
      <w:r w:rsidRPr="00F0555E">
        <w:rPr>
          <w:rFonts w:asciiTheme="majorHAnsi" w:hAnsiTheme="majorHAnsi"/>
          <w:spacing w:val="-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700D7CF4" w14:textId="77777777" w:rsidR="003826EA" w:rsidRPr="00F0555E" w:rsidRDefault="003826EA">
      <w:pPr>
        <w:pStyle w:val="Tijeloteksta"/>
        <w:spacing w:before="11"/>
        <w:ind w:left="0"/>
        <w:jc w:val="left"/>
        <w:rPr>
          <w:rFonts w:asciiTheme="majorHAnsi" w:hAnsiTheme="majorHAnsi"/>
          <w:sz w:val="30"/>
        </w:rPr>
      </w:pPr>
    </w:p>
    <w:p w14:paraId="507F8085" w14:textId="4D7BF6D5" w:rsidR="003826EA" w:rsidRPr="00F0555E" w:rsidRDefault="00150612">
      <w:pPr>
        <w:pStyle w:val="Odlomakpopisa"/>
        <w:numPr>
          <w:ilvl w:val="0"/>
          <w:numId w:val="5"/>
        </w:numPr>
        <w:tabs>
          <w:tab w:val="left" w:pos="471"/>
        </w:tabs>
        <w:spacing w:line="254" w:lineRule="auto"/>
        <w:ind w:left="215" w:right="195" w:firstLine="0"/>
        <w:jc w:val="both"/>
        <w:rPr>
          <w:rFonts w:asciiTheme="majorHAnsi" w:hAnsiTheme="majorHAnsi"/>
          <w:sz w:val="24"/>
        </w:rPr>
      </w:pPr>
      <w:bookmarkStart w:id="4" w:name="9._Matična_škola_u_Antunovcu_radi_u_2_sm"/>
      <w:bookmarkEnd w:id="4"/>
      <w:r w:rsidRPr="00F0555E">
        <w:rPr>
          <w:rFonts w:asciiTheme="majorHAnsi" w:hAnsiTheme="majorHAnsi"/>
          <w:sz w:val="24"/>
        </w:rPr>
        <w:t xml:space="preserve">Matična škola u Oprisavcima radi u dvije smjene i to da su jedna smjena učenici predmetne nastave, a druga smjena učenici razredne nastave. </w:t>
      </w:r>
      <w:r w:rsidR="00F0555E" w:rsidRPr="00F0555E">
        <w:rPr>
          <w:rFonts w:asciiTheme="majorHAnsi" w:hAnsiTheme="majorHAnsi"/>
          <w:sz w:val="24"/>
        </w:rPr>
        <w:t>Područne škole rade po potrebi u dvije smjene i to da su učenici područnih škola u smjeni s učenicima predmetne nastave u matičnoj školi.</w:t>
      </w:r>
    </w:p>
    <w:p w14:paraId="46724D1A" w14:textId="77777777" w:rsidR="003826EA" w:rsidRPr="00F0555E" w:rsidRDefault="003826EA">
      <w:pPr>
        <w:pStyle w:val="Tijeloteksta"/>
        <w:spacing w:before="11"/>
        <w:ind w:left="0"/>
        <w:jc w:val="left"/>
        <w:rPr>
          <w:rFonts w:asciiTheme="majorHAnsi" w:hAnsiTheme="majorHAnsi"/>
          <w:sz w:val="20"/>
        </w:rPr>
      </w:pPr>
    </w:p>
    <w:p w14:paraId="2261A917" w14:textId="77777777" w:rsidR="003826EA" w:rsidRPr="00F0555E" w:rsidRDefault="003826EA">
      <w:pPr>
        <w:rPr>
          <w:rFonts w:asciiTheme="majorHAnsi" w:hAnsiTheme="majorHAnsi"/>
        </w:rPr>
      </w:pPr>
      <w:bookmarkStart w:id="5" w:name="10._Područna_škola_u_Ivanovcu_radi_u_2_s"/>
      <w:bookmarkEnd w:id="5"/>
    </w:p>
    <w:p w14:paraId="5FB361DC" w14:textId="58132F22" w:rsidR="00150612" w:rsidRPr="00F0555E" w:rsidRDefault="00150612">
      <w:pPr>
        <w:rPr>
          <w:rFonts w:asciiTheme="majorHAnsi" w:hAnsiTheme="majorHAnsi"/>
        </w:rPr>
        <w:sectPr w:rsidR="00150612" w:rsidRPr="00F0555E">
          <w:pgSz w:w="11910" w:h="16840"/>
          <w:pgMar w:top="940" w:right="1000" w:bottom="280" w:left="1200" w:header="720" w:footer="720" w:gutter="0"/>
          <w:cols w:space="720"/>
        </w:sectPr>
      </w:pPr>
    </w:p>
    <w:p w14:paraId="7FBE1E58" w14:textId="77777777" w:rsidR="003826EA" w:rsidRPr="00F0555E" w:rsidRDefault="007E35B0">
      <w:pPr>
        <w:pStyle w:val="Naslov1"/>
        <w:spacing w:before="12"/>
        <w:rPr>
          <w:rFonts w:asciiTheme="majorHAnsi" w:hAnsiTheme="majorHAnsi"/>
        </w:rPr>
      </w:pPr>
      <w:bookmarkStart w:id="6" w:name="POSTUPANJE_U_SLUČAJU_SUMNJE_U_ZARAZU_KOD"/>
      <w:bookmarkEnd w:id="6"/>
      <w:r w:rsidRPr="00F0555E">
        <w:rPr>
          <w:rFonts w:asciiTheme="majorHAnsi" w:hAnsiTheme="majorHAnsi"/>
          <w:color w:val="7030A0"/>
        </w:rPr>
        <w:lastRenderedPageBreak/>
        <w:t>POSTUPANJE U SLUČAJU SUMNJE U ZARAZU KOD DJETETA</w:t>
      </w:r>
    </w:p>
    <w:p w14:paraId="3B9F059D" w14:textId="77777777" w:rsidR="003826EA" w:rsidRPr="00F0555E" w:rsidRDefault="007E35B0">
      <w:pPr>
        <w:pStyle w:val="Odlomakpopisa"/>
        <w:numPr>
          <w:ilvl w:val="0"/>
          <w:numId w:val="4"/>
        </w:numPr>
        <w:tabs>
          <w:tab w:val="left" w:pos="476"/>
        </w:tabs>
        <w:spacing w:before="186" w:line="264" w:lineRule="auto"/>
        <w:ind w:left="215" w:right="41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 xml:space="preserve">Kod pojave znakova bolesti koji upućuju na moguću zarazu COVID-19 (povišena tjelesna </w:t>
      </w:r>
      <w:r w:rsidRPr="00F0555E">
        <w:rPr>
          <w:rFonts w:asciiTheme="majorHAnsi" w:hAnsiTheme="majorHAnsi"/>
          <w:sz w:val="24"/>
        </w:rPr>
        <w:t xml:space="preserve">temperatura – pod pazuhom 37,2, simptomi respiratornih bolesti – kašalj, poteškoće u disanju, grlobolja, poremećaj osjeta njuha i okusa i gastrointestinalne smetnje – proljev, povraćanje i bol u trbuhu) dijete/učenik ostaje kod kuće i javlja se najprije telefonom </w:t>
      </w:r>
      <w:r w:rsidRPr="00F0555E">
        <w:rPr>
          <w:rFonts w:asciiTheme="majorHAnsi" w:hAnsiTheme="majorHAnsi"/>
          <w:w w:val="95"/>
          <w:sz w:val="24"/>
        </w:rPr>
        <w:t>izabranom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liječniku</w:t>
      </w:r>
      <w:r w:rsidRPr="00F0555E">
        <w:rPr>
          <w:rFonts w:asciiTheme="majorHAnsi" w:hAnsiTheme="majorHAnsi"/>
          <w:spacing w:val="-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medicine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odlučuje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testiranju.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tome</w:t>
      </w:r>
      <w:r w:rsidRPr="00F0555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telefonom </w:t>
      </w:r>
      <w:r w:rsidRPr="00F0555E">
        <w:rPr>
          <w:rFonts w:asciiTheme="majorHAnsi" w:hAnsiTheme="majorHAnsi"/>
          <w:sz w:val="24"/>
        </w:rPr>
        <w:t>mora obavijestiti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školu.</w:t>
      </w:r>
    </w:p>
    <w:p w14:paraId="5EA72463" w14:textId="77777777" w:rsidR="003826EA" w:rsidRPr="00F0555E" w:rsidRDefault="007E35B0">
      <w:pPr>
        <w:pStyle w:val="Odlomakpopisa"/>
        <w:numPr>
          <w:ilvl w:val="0"/>
          <w:numId w:val="4"/>
        </w:numPr>
        <w:tabs>
          <w:tab w:val="left" w:pos="543"/>
        </w:tabs>
        <w:spacing w:before="182" w:line="266" w:lineRule="auto"/>
        <w:ind w:left="215" w:right="41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Ako djeca razviju simptome COVID-19 tijekom boravka u ustanovi, učitelj odmah obavještava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roditelje,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najkraćem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mogućem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roku</w:t>
      </w:r>
      <w:r w:rsidRPr="00F0555E">
        <w:rPr>
          <w:rFonts w:asciiTheme="majorHAnsi" w:hAnsiTheme="majorHAnsi"/>
          <w:spacing w:val="-1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trebaju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doći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dijete.</w:t>
      </w:r>
      <w:r w:rsidRPr="00F0555E">
        <w:rPr>
          <w:rFonts w:asciiTheme="majorHAnsi" w:hAnsiTheme="majorHAnsi"/>
          <w:spacing w:val="-1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 roditelja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izolira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prikladnoj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prostoriji.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Odmah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utvrđivanju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simptoma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 potrebno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lice,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učitelju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prati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prostorije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4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izolaciju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boravi</w:t>
      </w:r>
      <w:r w:rsidRPr="00F0555E">
        <w:rPr>
          <w:rFonts w:asciiTheme="majorHAnsi" w:hAnsiTheme="majorHAnsi"/>
          <w:spacing w:val="-4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 njime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treba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osigurati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vizir,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jednokratnu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pregaču.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odlasku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dezinficira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 prostorija u kojoj je dijete bilo izolirano. Poseban prostor za izolaciju, djelatnike koji su zaduženi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brigu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bolesnom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djetetu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dolaska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roditelja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poseban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propisuje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 mjerama za djelatnike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4D2BC753" w14:textId="77777777" w:rsidR="003826EA" w:rsidRPr="00F0555E" w:rsidRDefault="007E35B0">
      <w:pPr>
        <w:pStyle w:val="Odlomakpopisa"/>
        <w:numPr>
          <w:ilvl w:val="0"/>
          <w:numId w:val="4"/>
        </w:numPr>
        <w:tabs>
          <w:tab w:val="left" w:pos="500"/>
        </w:tabs>
        <w:spacing w:before="171" w:line="266" w:lineRule="auto"/>
        <w:ind w:left="215" w:right="41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Ravnatelj nadležnom epidemiologu/školskom liječniku javlja svako grupiranje osoba sa sumnjom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svaku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pojedinačnu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infekciju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koju</w:t>
      </w:r>
      <w:r w:rsidRPr="00F0555E">
        <w:rPr>
          <w:rFonts w:asciiTheme="majorHAnsi" w:hAnsiTheme="majorHAnsi"/>
          <w:spacing w:val="-2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roditelj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2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djelatnik</w:t>
      </w:r>
      <w:r w:rsidRPr="00F0555E">
        <w:rPr>
          <w:rFonts w:asciiTheme="majorHAnsi" w:hAnsiTheme="majorHAnsi"/>
          <w:spacing w:val="-2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moraju</w:t>
      </w:r>
      <w:r w:rsidRPr="00F0555E">
        <w:rPr>
          <w:rFonts w:asciiTheme="majorHAnsi" w:hAnsiTheme="majorHAnsi"/>
          <w:spacing w:val="-1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najhitnije </w:t>
      </w:r>
      <w:r w:rsidRPr="00F0555E">
        <w:rPr>
          <w:rFonts w:asciiTheme="majorHAnsi" w:hAnsiTheme="majorHAnsi"/>
          <w:sz w:val="24"/>
        </w:rPr>
        <w:t>prijaviti ravnatelju.</w:t>
      </w:r>
    </w:p>
    <w:p w14:paraId="238AA16E" w14:textId="77777777" w:rsidR="003826EA" w:rsidRPr="00F0555E" w:rsidRDefault="007E35B0">
      <w:pPr>
        <w:pStyle w:val="Odlomakpopisa"/>
        <w:numPr>
          <w:ilvl w:val="0"/>
          <w:numId w:val="4"/>
        </w:numPr>
        <w:tabs>
          <w:tab w:val="left" w:pos="509"/>
        </w:tabs>
        <w:spacing w:before="172" w:line="259" w:lineRule="auto"/>
        <w:ind w:left="215" w:right="414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pojedinačnog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slučaja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pojave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simptoma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upućivati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zarazu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COVID-19, razredni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odjel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pravilu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nastavlja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dalje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radom,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dok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prijavljenog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grupiranja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 znakovima</w:t>
      </w:r>
      <w:r w:rsidRPr="00F0555E">
        <w:rPr>
          <w:rFonts w:asciiTheme="majorHAnsi" w:hAnsiTheme="majorHAnsi"/>
          <w:spacing w:val="-2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bolesti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postupa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sukladno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mišljenju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liječnika.</w:t>
      </w:r>
    </w:p>
    <w:p w14:paraId="185FD07B" w14:textId="77777777" w:rsidR="003826EA" w:rsidRPr="00F0555E" w:rsidRDefault="007E35B0">
      <w:pPr>
        <w:pStyle w:val="Odlomakpopisa"/>
        <w:numPr>
          <w:ilvl w:val="0"/>
          <w:numId w:val="4"/>
        </w:numPr>
        <w:tabs>
          <w:tab w:val="left" w:pos="456"/>
        </w:tabs>
        <w:spacing w:before="198" w:line="266" w:lineRule="auto"/>
        <w:ind w:left="215" w:right="418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Kad</w:t>
      </w:r>
      <w:r w:rsidRPr="00F0555E">
        <w:rPr>
          <w:rFonts w:asciiTheme="majorHAnsi" w:hAnsiTheme="majorHAnsi"/>
          <w:spacing w:val="-3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djeteta/učenika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utvrdi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zaraza</w:t>
      </w:r>
      <w:r w:rsidRPr="00F0555E">
        <w:rPr>
          <w:rFonts w:asciiTheme="majorHAnsi" w:hAnsiTheme="majorHAnsi"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COVID-19,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postupa</w:t>
      </w:r>
      <w:r w:rsidRPr="00F0555E">
        <w:rPr>
          <w:rFonts w:asciiTheme="majorHAnsi" w:hAnsiTheme="majorHAnsi"/>
          <w:spacing w:val="-3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sukladno</w:t>
      </w:r>
      <w:r w:rsidRPr="00F0555E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odluci</w:t>
      </w:r>
      <w:r w:rsidRPr="00F0555E">
        <w:rPr>
          <w:rFonts w:asciiTheme="majorHAnsi" w:hAnsiTheme="majorHAnsi"/>
          <w:spacing w:val="-3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nadležnog </w:t>
      </w:r>
      <w:r w:rsidRPr="00F0555E">
        <w:rPr>
          <w:rFonts w:asciiTheme="majorHAnsi" w:hAnsiTheme="majorHAnsi"/>
          <w:sz w:val="24"/>
        </w:rPr>
        <w:t>epidemiologa.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utvrdi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bile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bliskom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kontaktu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zaraženom osobom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vrijeme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osoba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mogla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biti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zarazna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izriče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samoizolacije.</w:t>
      </w:r>
    </w:p>
    <w:p w14:paraId="2ECDB828" w14:textId="77777777" w:rsidR="003826EA" w:rsidRPr="00F0555E" w:rsidRDefault="007E35B0">
      <w:pPr>
        <w:pStyle w:val="Naslov1"/>
        <w:spacing w:before="147"/>
        <w:rPr>
          <w:rFonts w:asciiTheme="majorHAnsi" w:hAnsiTheme="majorHAnsi"/>
        </w:rPr>
      </w:pPr>
      <w:bookmarkStart w:id="7" w:name="ODLAZAK_IZ_ŠKOLE"/>
      <w:bookmarkEnd w:id="7"/>
      <w:r w:rsidRPr="00F0555E">
        <w:rPr>
          <w:rFonts w:asciiTheme="majorHAnsi" w:hAnsiTheme="majorHAnsi"/>
          <w:color w:val="7030A0"/>
        </w:rPr>
        <w:t>ODLAZAK IZ ŠKOLE</w:t>
      </w:r>
    </w:p>
    <w:p w14:paraId="251E9639" w14:textId="77777777" w:rsidR="003826EA" w:rsidRPr="00F0555E" w:rsidRDefault="007E35B0">
      <w:pPr>
        <w:pStyle w:val="Odlomakpopisa"/>
        <w:numPr>
          <w:ilvl w:val="0"/>
          <w:numId w:val="3"/>
        </w:numPr>
        <w:tabs>
          <w:tab w:val="left" w:pos="452"/>
        </w:tabs>
        <w:spacing w:before="186" w:line="259" w:lineRule="auto"/>
        <w:ind w:left="215" w:right="425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Odlazak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odvija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utvrđenom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protokolu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izlazak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svakog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pojedinog razreda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dolazi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kontakta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između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različitih</w:t>
      </w:r>
      <w:r w:rsidRPr="00F0555E">
        <w:rPr>
          <w:rFonts w:asciiTheme="majorHAnsi" w:hAnsiTheme="majorHAnsi"/>
          <w:spacing w:val="-4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razreda.</w:t>
      </w:r>
    </w:p>
    <w:p w14:paraId="2175CB52" w14:textId="59C278A3" w:rsidR="003826EA" w:rsidRPr="00F0555E" w:rsidRDefault="007E35B0">
      <w:pPr>
        <w:pStyle w:val="Odlomakpopisa"/>
        <w:numPr>
          <w:ilvl w:val="0"/>
          <w:numId w:val="3"/>
        </w:numPr>
        <w:tabs>
          <w:tab w:val="left" w:pos="461"/>
        </w:tabs>
        <w:spacing w:before="159"/>
        <w:ind w:left="460" w:hanging="246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Nakon</w:t>
      </w:r>
      <w:r w:rsidRPr="00F0555E">
        <w:rPr>
          <w:rFonts w:asciiTheme="majorHAnsi" w:hAnsiTheme="majorHAnsi"/>
          <w:spacing w:val="-32"/>
          <w:sz w:val="24"/>
        </w:rPr>
        <w:t xml:space="preserve"> </w:t>
      </w:r>
      <w:r w:rsidR="009838E4">
        <w:rPr>
          <w:rFonts w:asciiTheme="majorHAnsi" w:hAnsiTheme="majorHAnsi"/>
          <w:sz w:val="24"/>
        </w:rPr>
        <w:t>presvlačenja obuće</w:t>
      </w:r>
      <w:r w:rsidRPr="00F0555E">
        <w:rPr>
          <w:rFonts w:asciiTheme="majorHAnsi" w:hAnsiTheme="majorHAnsi"/>
          <w:sz w:val="24"/>
        </w:rPr>
        <w:t>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djeca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bez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zadržavanja</w:t>
      </w:r>
      <w:r w:rsidRPr="00F0555E">
        <w:rPr>
          <w:rFonts w:asciiTheme="majorHAnsi" w:hAnsiTheme="majorHAnsi"/>
          <w:spacing w:val="-3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upućuju</w:t>
      </w:r>
      <w:r w:rsidRPr="00F0555E">
        <w:rPr>
          <w:rFonts w:asciiTheme="majorHAnsi" w:hAnsiTheme="majorHAnsi"/>
          <w:spacing w:val="-3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prema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izlasku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3F05CE9F" w14:textId="32DE25DC" w:rsidR="003826EA" w:rsidRPr="00F0555E" w:rsidRDefault="007E35B0">
      <w:pPr>
        <w:pStyle w:val="Odlomakpopisa"/>
        <w:numPr>
          <w:ilvl w:val="0"/>
          <w:numId w:val="3"/>
        </w:numPr>
        <w:tabs>
          <w:tab w:val="left" w:pos="447"/>
        </w:tabs>
        <w:spacing w:before="207" w:line="259" w:lineRule="auto"/>
        <w:ind w:left="215" w:right="416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Izlazak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škole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nadgleda</w:t>
      </w:r>
      <w:r w:rsidR="009838E4">
        <w:rPr>
          <w:rFonts w:asciiTheme="majorHAnsi" w:hAnsiTheme="majorHAnsi"/>
          <w:w w:val="95"/>
          <w:sz w:val="24"/>
        </w:rPr>
        <w:t>ju dežurni učitelji 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učitelji</w:t>
      </w:r>
      <w:r w:rsidRPr="00F0555E">
        <w:rPr>
          <w:rFonts w:asciiTheme="majorHAnsi" w:hAnsiTheme="majorHAnsi"/>
          <w:spacing w:val="-1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</w:t>
      </w:r>
      <w:r w:rsidR="009838E4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njima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održava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zadnji</w:t>
      </w:r>
      <w:r w:rsidRPr="00F0555E">
        <w:rPr>
          <w:rFonts w:asciiTheme="majorHAnsi" w:hAnsiTheme="majorHAnsi"/>
          <w:spacing w:val="-1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školski</w:t>
      </w:r>
      <w:r w:rsidRPr="00F0555E">
        <w:rPr>
          <w:rFonts w:asciiTheme="majorHAnsi" w:hAnsiTheme="majorHAnsi"/>
          <w:spacing w:val="-1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sat,</w:t>
      </w:r>
      <w:r w:rsidRPr="00F0555E">
        <w:rPr>
          <w:rFonts w:asciiTheme="majorHAnsi" w:hAnsiTheme="majorHAnsi"/>
          <w:spacing w:val="-1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vodi </w:t>
      </w:r>
      <w:r w:rsidRPr="00F0555E">
        <w:rPr>
          <w:rFonts w:asciiTheme="majorHAnsi" w:hAnsiTheme="majorHAnsi"/>
          <w:sz w:val="24"/>
        </w:rPr>
        <w:t>brigu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održavanju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distance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pridržavanju</w:t>
      </w:r>
      <w:r w:rsidR="009838E4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svih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ostalih</w:t>
      </w:r>
      <w:r w:rsidR="009838E4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</w:t>
      </w:r>
      <w:r w:rsidR="009838E4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kod</w:t>
      </w:r>
      <w:r w:rsidR="009838E4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izlaska</w:t>
      </w:r>
      <w:r w:rsidR="009838E4">
        <w:rPr>
          <w:rFonts w:asciiTheme="majorHAnsi" w:hAnsiTheme="majorHAnsi"/>
          <w:sz w:val="24"/>
        </w:rPr>
        <w:t xml:space="preserve"> 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2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</w:t>
      </w:r>
      <w:r w:rsidRPr="00F0555E">
        <w:rPr>
          <w:rFonts w:asciiTheme="majorHAnsi" w:hAnsiTheme="majorHAnsi"/>
          <w:spacing w:val="-2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škole.</w:t>
      </w:r>
    </w:p>
    <w:p w14:paraId="5CD48EB0" w14:textId="77777777" w:rsidR="003826EA" w:rsidRPr="00F0555E" w:rsidRDefault="007E35B0">
      <w:pPr>
        <w:pStyle w:val="Naslov1"/>
        <w:spacing w:before="183"/>
        <w:ind w:left="244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IZRAZITO VULNERABILNA (OSJETLJIVA DJECA)</w:t>
      </w:r>
    </w:p>
    <w:p w14:paraId="6172E97A" w14:textId="626FB1D6" w:rsidR="003826EA" w:rsidRPr="00F0555E" w:rsidRDefault="007E35B0">
      <w:pPr>
        <w:pStyle w:val="Odlomakpopisa"/>
        <w:numPr>
          <w:ilvl w:val="0"/>
          <w:numId w:val="2"/>
        </w:numPr>
        <w:tabs>
          <w:tab w:val="left" w:pos="528"/>
        </w:tabs>
        <w:spacing w:before="205" w:line="264" w:lineRule="auto"/>
        <w:ind w:right="410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 xml:space="preserve">Za svaku izrazito vulnerabilnu osobu (učenik), potrebno je pojedinačno razmotriti situaciju uzimajući u obzir </w:t>
      </w:r>
      <w:r w:rsidRPr="00F0555E">
        <w:rPr>
          <w:rFonts w:asciiTheme="majorHAnsi" w:hAnsiTheme="majorHAnsi"/>
          <w:w w:val="95"/>
          <w:sz w:val="24"/>
        </w:rPr>
        <w:t>aktualnu</w:t>
      </w:r>
      <w:r w:rsidRPr="00F0555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epidemiološku</w:t>
      </w:r>
      <w:r w:rsidRPr="00F0555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situaciju.</w:t>
      </w:r>
      <w:r w:rsidRPr="00F0555E">
        <w:rPr>
          <w:rFonts w:asciiTheme="majorHAnsi" w:hAnsiTheme="majorHAnsi"/>
          <w:spacing w:val="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Odluku</w:t>
      </w:r>
      <w:r w:rsidRPr="00F0555E">
        <w:rPr>
          <w:rFonts w:asciiTheme="majorHAnsi" w:hAnsiTheme="majorHAnsi"/>
          <w:spacing w:val="-1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</w:t>
      </w:r>
      <w:r w:rsidRPr="00F0555E">
        <w:rPr>
          <w:rFonts w:asciiTheme="majorHAnsi" w:hAnsiTheme="majorHAnsi"/>
          <w:spacing w:val="-1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tome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donosi</w:t>
      </w:r>
      <w:r w:rsidRPr="00F0555E">
        <w:rPr>
          <w:rFonts w:asciiTheme="majorHAnsi" w:hAnsiTheme="majorHAnsi"/>
          <w:spacing w:val="-1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primarne</w:t>
      </w:r>
      <w:r w:rsidRPr="00F0555E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zdravstvene</w:t>
      </w:r>
      <w:r w:rsidRPr="00F0555E">
        <w:rPr>
          <w:rFonts w:asciiTheme="majorHAnsi" w:hAnsiTheme="majorHAnsi"/>
          <w:spacing w:val="-1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zaštite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2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eventualnim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drugim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posebnim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mjerama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zaštite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poput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nošenja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maske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sl.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(pedijatar,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obiteljske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medicine,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za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učenike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3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izostanaka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duljih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mjesec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dana</w:t>
      </w:r>
      <w:r w:rsidRPr="00F0555E">
        <w:rPr>
          <w:rFonts w:asciiTheme="majorHAnsi" w:hAnsiTheme="majorHAnsi"/>
          <w:spacing w:val="-3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liječnik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školske medicine). U kućanstvu u odnosu na vulnerabilnog člana preporučuje se izbjegavati bliski </w:t>
      </w:r>
      <w:r w:rsidRPr="00F0555E">
        <w:rPr>
          <w:rFonts w:asciiTheme="majorHAnsi" w:hAnsiTheme="majorHAnsi"/>
          <w:sz w:val="24"/>
        </w:rPr>
        <w:t>kontakt,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nositi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masku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kada</w:t>
      </w:r>
      <w:r w:rsidRPr="00F0555E">
        <w:rPr>
          <w:rFonts w:asciiTheme="majorHAnsi" w:hAnsiTheme="majorHAnsi"/>
          <w:spacing w:val="-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primjereno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provoditi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druge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preventivne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mjere.</w:t>
      </w:r>
    </w:p>
    <w:p w14:paraId="1073CA9C" w14:textId="77777777" w:rsidR="003826EA" w:rsidRPr="00F0555E" w:rsidRDefault="003826EA">
      <w:pPr>
        <w:spacing w:line="264" w:lineRule="auto"/>
        <w:jc w:val="both"/>
        <w:rPr>
          <w:rFonts w:asciiTheme="majorHAnsi" w:hAnsiTheme="majorHAnsi"/>
          <w:sz w:val="24"/>
        </w:rPr>
        <w:sectPr w:rsidR="003826EA" w:rsidRPr="00F0555E">
          <w:pgSz w:w="11910" w:h="16840"/>
          <w:pgMar w:top="960" w:right="1000" w:bottom="280" w:left="1200" w:header="720" w:footer="720" w:gutter="0"/>
          <w:cols w:space="720"/>
        </w:sectPr>
      </w:pPr>
    </w:p>
    <w:p w14:paraId="45307B9E" w14:textId="77777777" w:rsidR="003826EA" w:rsidRPr="00F0555E" w:rsidRDefault="007E35B0">
      <w:pPr>
        <w:pStyle w:val="Odlomakpopisa"/>
        <w:numPr>
          <w:ilvl w:val="0"/>
          <w:numId w:val="2"/>
        </w:numPr>
        <w:tabs>
          <w:tab w:val="left" w:pos="495"/>
        </w:tabs>
        <w:spacing w:before="37" w:line="264" w:lineRule="auto"/>
        <w:ind w:right="412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lastRenderedPageBreak/>
        <w:t>Roditelji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koji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smatraju</w:t>
      </w:r>
      <w:r w:rsidRPr="00F0555E">
        <w:rPr>
          <w:rFonts w:asciiTheme="majorHAnsi" w:hAnsiTheme="majorHAnsi"/>
          <w:spacing w:val="-1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njihovo</w:t>
      </w:r>
      <w:r w:rsidRPr="00F0555E">
        <w:rPr>
          <w:rFonts w:asciiTheme="majorHAnsi" w:hAnsiTheme="majorHAnsi"/>
          <w:spacing w:val="-1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dijete</w:t>
      </w:r>
      <w:r w:rsidRPr="00F0555E">
        <w:rPr>
          <w:rFonts w:asciiTheme="majorHAnsi" w:hAnsiTheme="majorHAnsi"/>
          <w:spacing w:val="-1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pripada u</w:t>
      </w:r>
      <w:r w:rsidRPr="00F0555E">
        <w:rPr>
          <w:rFonts w:asciiTheme="majorHAnsi" w:hAnsiTheme="majorHAnsi"/>
          <w:spacing w:val="-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skupinu</w:t>
      </w:r>
      <w:r w:rsidRPr="00F0555E">
        <w:rPr>
          <w:rFonts w:asciiTheme="majorHAnsi" w:hAnsiTheme="majorHAnsi"/>
          <w:spacing w:val="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izrazito</w:t>
      </w:r>
      <w:r w:rsidRPr="00F0555E">
        <w:rPr>
          <w:rFonts w:asciiTheme="majorHAnsi" w:hAnsiTheme="majorHAnsi"/>
          <w:spacing w:val="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vulnerabilne</w:t>
      </w:r>
      <w:r w:rsidRPr="00F0555E">
        <w:rPr>
          <w:rFonts w:asciiTheme="majorHAnsi" w:hAnsiTheme="majorHAnsi"/>
          <w:spacing w:val="-1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djece</w:t>
      </w:r>
      <w:r w:rsidRPr="00F0555E">
        <w:rPr>
          <w:rFonts w:asciiTheme="majorHAnsi" w:hAnsiTheme="majorHAnsi"/>
          <w:spacing w:val="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 zbog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toga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može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pohađati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nastavu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dužni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su</w:t>
      </w:r>
      <w:r w:rsidRPr="00F0555E">
        <w:rPr>
          <w:rFonts w:asciiTheme="majorHAnsi" w:hAnsiTheme="majorHAnsi"/>
          <w:spacing w:val="-3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tome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pribaviti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mišljenje</w:t>
      </w:r>
      <w:r w:rsidRPr="00F0555E">
        <w:rPr>
          <w:rFonts w:asciiTheme="majorHAnsi" w:hAnsiTheme="majorHAnsi"/>
          <w:spacing w:val="-3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nadležnog liječnika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obiteljske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dostaviti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ga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početka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nastave.</w:t>
      </w:r>
      <w:r w:rsidRPr="00F0555E">
        <w:rPr>
          <w:rFonts w:asciiTheme="majorHAnsi" w:hAnsiTheme="majorHAnsi"/>
          <w:spacing w:val="-2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izostanke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duže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 mjesec</w:t>
      </w:r>
      <w:r w:rsidRPr="00F0555E">
        <w:rPr>
          <w:rFonts w:asciiTheme="majorHAnsi" w:hAnsiTheme="majorHAnsi"/>
          <w:spacing w:val="-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dana</w:t>
      </w:r>
      <w:r w:rsidRPr="00F0555E">
        <w:rPr>
          <w:rFonts w:asciiTheme="majorHAnsi" w:hAnsiTheme="majorHAnsi"/>
          <w:spacing w:val="-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potrebna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odluka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školske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medicine.</w:t>
      </w:r>
    </w:p>
    <w:p w14:paraId="70033808" w14:textId="77777777" w:rsidR="003826EA" w:rsidRPr="00F0555E" w:rsidRDefault="007E35B0">
      <w:pPr>
        <w:pStyle w:val="Odlomakpopisa"/>
        <w:numPr>
          <w:ilvl w:val="0"/>
          <w:numId w:val="2"/>
        </w:numPr>
        <w:tabs>
          <w:tab w:val="left" w:pos="500"/>
        </w:tabs>
        <w:spacing w:before="174" w:line="259" w:lineRule="auto"/>
        <w:ind w:right="411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sz w:val="24"/>
        </w:rPr>
        <w:t>Za učenike kojima je utvrđeno da pripadaju u skupinu izrazito vulnerabilne djece i koji o tome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imaju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potvrdu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liječnika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obiteljske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školske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medicine,</w:t>
      </w:r>
      <w:r w:rsidRPr="00F0555E">
        <w:rPr>
          <w:rFonts w:asciiTheme="majorHAnsi" w:hAnsiTheme="majorHAnsi"/>
          <w:spacing w:val="-3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kao</w:t>
      </w:r>
      <w:r w:rsidRPr="00F0555E">
        <w:rPr>
          <w:rFonts w:asciiTheme="majorHAnsi" w:hAnsiTheme="majorHAnsi"/>
          <w:spacing w:val="-3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</w:t>
      </w:r>
      <w:r w:rsidRPr="00F0555E">
        <w:rPr>
          <w:rFonts w:asciiTheme="majorHAnsi" w:hAnsiTheme="majorHAnsi"/>
          <w:spacing w:val="-40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učenike</w:t>
      </w:r>
      <w:r w:rsidRPr="00F0555E">
        <w:rPr>
          <w:rFonts w:asciiTheme="majorHAnsi" w:hAnsiTheme="majorHAnsi"/>
          <w:spacing w:val="-3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</w:t>
      </w:r>
      <w:r w:rsidRPr="00F0555E">
        <w:rPr>
          <w:rFonts w:asciiTheme="majorHAnsi" w:hAnsiTheme="majorHAnsi"/>
          <w:spacing w:val="-3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samoizolaciji</w:t>
      </w:r>
      <w:r w:rsidRPr="00F0555E">
        <w:rPr>
          <w:rFonts w:asciiTheme="majorHAnsi" w:hAnsiTheme="majorHAnsi"/>
          <w:spacing w:val="-3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 xml:space="preserve">ili </w:t>
      </w:r>
      <w:r w:rsidRPr="00F0555E">
        <w:rPr>
          <w:rFonts w:asciiTheme="majorHAnsi" w:hAnsiTheme="majorHAnsi"/>
          <w:w w:val="95"/>
          <w:sz w:val="24"/>
        </w:rPr>
        <w:t>učenike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oboljele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virusa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COVID-19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nemaju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izražene</w:t>
      </w:r>
      <w:r w:rsidRPr="00F0555E">
        <w:rPr>
          <w:rFonts w:asciiTheme="majorHAnsi" w:hAnsiTheme="majorHAnsi"/>
          <w:spacing w:val="-4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simptome</w:t>
      </w:r>
      <w:r w:rsidRPr="00F0555E">
        <w:rPr>
          <w:rFonts w:asciiTheme="majorHAnsi" w:hAnsiTheme="majorHAnsi"/>
          <w:spacing w:val="-40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ili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nisu</w:t>
      </w:r>
      <w:r w:rsidRPr="00F0555E">
        <w:rPr>
          <w:rFonts w:asciiTheme="majorHAnsi" w:hAnsiTheme="majorHAnsi"/>
          <w:spacing w:val="-4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bolnici</w:t>
      </w:r>
      <w:r w:rsidRPr="00F0555E">
        <w:rPr>
          <w:rFonts w:asciiTheme="majorHAnsi" w:hAnsiTheme="majorHAnsi"/>
          <w:spacing w:val="-4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organizira </w:t>
      </w:r>
      <w:r w:rsidRPr="00F0555E">
        <w:rPr>
          <w:rFonts w:asciiTheme="majorHAnsi" w:hAnsiTheme="majorHAnsi"/>
          <w:sz w:val="24"/>
        </w:rPr>
        <w:t>se nastava na daljinu</w:t>
      </w:r>
      <w:r w:rsidRPr="00F0555E">
        <w:rPr>
          <w:rFonts w:asciiTheme="majorHAnsi" w:hAnsiTheme="majorHAnsi"/>
          <w:spacing w:val="-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(virtualno).</w:t>
      </w:r>
    </w:p>
    <w:p w14:paraId="468990BA" w14:textId="039777E2" w:rsidR="003826EA" w:rsidRPr="00F0555E" w:rsidRDefault="007E35B0">
      <w:pPr>
        <w:pStyle w:val="Naslov1"/>
        <w:spacing w:before="185"/>
        <w:ind w:left="244"/>
        <w:rPr>
          <w:rFonts w:asciiTheme="majorHAnsi" w:hAnsiTheme="majorHAnsi"/>
        </w:rPr>
      </w:pPr>
      <w:r w:rsidRPr="00F0555E">
        <w:rPr>
          <w:rFonts w:asciiTheme="majorHAnsi" w:hAnsiTheme="majorHAnsi"/>
          <w:color w:val="7030A0"/>
        </w:rPr>
        <w:t>PRIJEVOZ UČENIKA</w:t>
      </w:r>
      <w:r w:rsidRPr="00F0555E">
        <w:rPr>
          <w:rFonts w:asciiTheme="majorHAnsi" w:hAnsiTheme="majorHAnsi"/>
          <w:color w:val="7030A0"/>
          <w:spacing w:val="-61"/>
        </w:rPr>
        <w:t xml:space="preserve"> </w:t>
      </w:r>
    </w:p>
    <w:p w14:paraId="2682194C" w14:textId="2A324508" w:rsidR="003826EA" w:rsidRPr="00F0555E" w:rsidRDefault="007E35B0">
      <w:pPr>
        <w:pStyle w:val="Odlomakpopisa"/>
        <w:numPr>
          <w:ilvl w:val="0"/>
          <w:numId w:val="1"/>
        </w:numPr>
        <w:tabs>
          <w:tab w:val="left" w:pos="480"/>
        </w:tabs>
        <w:spacing w:before="208" w:line="276" w:lineRule="auto"/>
        <w:ind w:right="388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koji</w:t>
      </w:r>
      <w:r w:rsidRPr="00F0555E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nastavu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dolaze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organiziranim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prijevozom</w:t>
      </w:r>
      <w:r w:rsidR="00BA743B">
        <w:rPr>
          <w:rFonts w:asciiTheme="majorHAnsi" w:hAnsiTheme="majorHAnsi"/>
          <w:w w:val="95"/>
          <w:sz w:val="24"/>
        </w:rPr>
        <w:t>.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="00BA743B">
        <w:rPr>
          <w:rFonts w:asciiTheme="majorHAnsi" w:hAnsiTheme="majorHAnsi"/>
          <w:w w:val="95"/>
          <w:sz w:val="24"/>
        </w:rPr>
        <w:t>D</w:t>
      </w:r>
      <w:r w:rsidRPr="00F0555E">
        <w:rPr>
          <w:rFonts w:asciiTheme="majorHAnsi" w:hAnsiTheme="majorHAnsi"/>
          <w:w w:val="95"/>
          <w:sz w:val="24"/>
        </w:rPr>
        <w:t>užni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autobusu</w:t>
      </w:r>
      <w:r w:rsidRPr="00F0555E">
        <w:rPr>
          <w:rFonts w:asciiTheme="majorHAnsi" w:hAnsiTheme="majorHAnsi"/>
          <w:spacing w:val="-32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pridržavati </w:t>
      </w:r>
      <w:r w:rsidRPr="00F0555E">
        <w:rPr>
          <w:rFonts w:asciiTheme="majorHAnsi" w:hAnsiTheme="majorHAnsi"/>
          <w:sz w:val="24"/>
        </w:rPr>
        <w:t>mjera</w:t>
      </w:r>
      <w:r w:rsidRPr="00F0555E">
        <w:rPr>
          <w:rFonts w:asciiTheme="majorHAnsi" w:hAnsiTheme="majorHAnsi"/>
          <w:spacing w:val="-17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propisanih</w:t>
      </w:r>
      <w:r w:rsidRPr="00F0555E">
        <w:rPr>
          <w:rFonts w:asciiTheme="majorHAnsi" w:hAnsiTheme="majorHAnsi"/>
          <w:spacing w:val="-18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za</w:t>
      </w:r>
      <w:r w:rsidRPr="00F0555E">
        <w:rPr>
          <w:rFonts w:asciiTheme="majorHAnsi" w:hAnsiTheme="majorHAnsi"/>
          <w:spacing w:val="-16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javni</w:t>
      </w:r>
      <w:r w:rsidRPr="00F0555E">
        <w:rPr>
          <w:rFonts w:asciiTheme="majorHAnsi" w:hAnsiTheme="majorHAnsi"/>
          <w:spacing w:val="-1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prijevoz.</w:t>
      </w:r>
    </w:p>
    <w:p w14:paraId="68113766" w14:textId="77777777" w:rsidR="003826EA" w:rsidRPr="00F0555E" w:rsidRDefault="007E35B0">
      <w:pPr>
        <w:pStyle w:val="Odlomakpopisa"/>
        <w:numPr>
          <w:ilvl w:val="0"/>
          <w:numId w:val="1"/>
        </w:numPr>
        <w:tabs>
          <w:tab w:val="left" w:pos="480"/>
        </w:tabs>
        <w:spacing w:before="181"/>
        <w:ind w:left="480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ulaska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u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autobus,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tijekom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vožnje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kod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izlaska</w:t>
      </w:r>
      <w:r w:rsidRPr="00F0555E">
        <w:rPr>
          <w:rFonts w:asciiTheme="majorHAnsi" w:hAnsiTheme="majorHAnsi"/>
          <w:spacing w:val="-27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autobusa</w:t>
      </w:r>
      <w:r w:rsidRPr="00F0555E">
        <w:rPr>
          <w:rFonts w:asciiTheme="majorHAnsi" w:hAnsiTheme="majorHAnsi"/>
          <w:spacing w:val="-26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dužni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održavati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fizičku</w:t>
      </w:r>
    </w:p>
    <w:p w14:paraId="77872622" w14:textId="77777777" w:rsidR="003826EA" w:rsidRPr="00F0555E" w:rsidRDefault="007E35B0">
      <w:pPr>
        <w:pStyle w:val="Tijeloteksta"/>
        <w:spacing w:before="38"/>
        <w:ind w:left="244"/>
        <w:jc w:val="left"/>
        <w:rPr>
          <w:rFonts w:asciiTheme="majorHAnsi" w:hAnsiTheme="majorHAnsi"/>
        </w:rPr>
      </w:pPr>
      <w:r w:rsidRPr="00F0555E">
        <w:rPr>
          <w:rFonts w:asciiTheme="majorHAnsi" w:hAnsiTheme="majorHAnsi"/>
        </w:rPr>
        <w:t>distancu i nositi masku.</w:t>
      </w:r>
    </w:p>
    <w:p w14:paraId="16CEDDA4" w14:textId="77777777" w:rsidR="003826EA" w:rsidRPr="00F0555E" w:rsidRDefault="007E35B0">
      <w:pPr>
        <w:pStyle w:val="Odlomakpopisa"/>
        <w:numPr>
          <w:ilvl w:val="0"/>
          <w:numId w:val="1"/>
        </w:numPr>
        <w:tabs>
          <w:tab w:val="left" w:pos="480"/>
        </w:tabs>
        <w:spacing w:before="209" w:line="276" w:lineRule="auto"/>
        <w:ind w:right="357" w:firstLine="0"/>
        <w:jc w:val="both"/>
        <w:rPr>
          <w:rFonts w:asciiTheme="majorHAnsi" w:hAnsiTheme="majorHAnsi"/>
          <w:sz w:val="24"/>
        </w:rPr>
      </w:pPr>
      <w:r w:rsidRPr="00F0555E">
        <w:rPr>
          <w:rFonts w:asciiTheme="majorHAnsi" w:hAnsiTheme="majorHAnsi"/>
          <w:w w:val="95"/>
          <w:sz w:val="24"/>
        </w:rPr>
        <w:t>Učenici</w:t>
      </w:r>
      <w:r w:rsidRPr="00F0555E">
        <w:rPr>
          <w:rFonts w:asciiTheme="majorHAnsi" w:hAnsiTheme="majorHAnsi"/>
          <w:spacing w:val="-31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se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tijekom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vožnje</w:t>
      </w:r>
      <w:r w:rsidRPr="00F0555E">
        <w:rPr>
          <w:rFonts w:asciiTheme="majorHAnsi" w:hAnsiTheme="majorHAnsi"/>
          <w:spacing w:val="-25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organiziranim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prijevozom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grupiraju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prema</w:t>
      </w:r>
      <w:r w:rsidRPr="00F0555E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razrednim</w:t>
      </w:r>
      <w:r w:rsidRPr="00F0555E">
        <w:rPr>
          <w:rFonts w:asciiTheme="majorHAnsi" w:hAnsiTheme="majorHAnsi"/>
          <w:spacing w:val="-24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>odjelima</w:t>
      </w:r>
      <w:r w:rsidRPr="00F0555E">
        <w:rPr>
          <w:rFonts w:asciiTheme="majorHAnsi" w:hAnsiTheme="majorHAnsi"/>
          <w:spacing w:val="-28"/>
          <w:w w:val="95"/>
          <w:sz w:val="24"/>
        </w:rPr>
        <w:t xml:space="preserve"> </w:t>
      </w:r>
      <w:r w:rsidRPr="00F0555E">
        <w:rPr>
          <w:rFonts w:asciiTheme="majorHAnsi" w:hAnsiTheme="majorHAnsi"/>
          <w:w w:val="95"/>
          <w:sz w:val="24"/>
        </w:rPr>
        <w:t xml:space="preserve">na </w:t>
      </w:r>
      <w:r w:rsidRPr="00F0555E">
        <w:rPr>
          <w:rFonts w:asciiTheme="majorHAnsi" w:hAnsiTheme="majorHAnsi"/>
          <w:sz w:val="24"/>
        </w:rPr>
        <w:t>način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da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se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izbjegava</w:t>
      </w:r>
      <w:r w:rsidRPr="00F0555E">
        <w:rPr>
          <w:rFonts w:asciiTheme="majorHAnsi" w:hAnsiTheme="majorHAnsi"/>
          <w:spacing w:val="-23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miješanje</w:t>
      </w:r>
      <w:r w:rsidRPr="00F0555E">
        <w:rPr>
          <w:rFonts w:asciiTheme="majorHAnsi" w:hAnsiTheme="majorHAnsi"/>
          <w:spacing w:val="-24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učenika</w:t>
      </w:r>
      <w:r w:rsidRPr="00F0555E">
        <w:rPr>
          <w:rFonts w:asciiTheme="majorHAnsi" w:hAnsiTheme="majorHAnsi"/>
          <w:spacing w:val="-19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različitih</w:t>
      </w:r>
      <w:r w:rsidRPr="00F0555E">
        <w:rPr>
          <w:rFonts w:asciiTheme="majorHAnsi" w:hAnsiTheme="majorHAnsi"/>
          <w:spacing w:val="-25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razrednih</w:t>
      </w:r>
      <w:r w:rsidRPr="00F0555E">
        <w:rPr>
          <w:rFonts w:asciiTheme="majorHAnsi" w:hAnsiTheme="majorHAnsi"/>
          <w:spacing w:val="-22"/>
          <w:sz w:val="24"/>
        </w:rPr>
        <w:t xml:space="preserve"> </w:t>
      </w:r>
      <w:r w:rsidRPr="00F0555E">
        <w:rPr>
          <w:rFonts w:asciiTheme="majorHAnsi" w:hAnsiTheme="majorHAnsi"/>
          <w:sz w:val="24"/>
        </w:rPr>
        <w:t>odjela.</w:t>
      </w:r>
    </w:p>
    <w:sectPr w:rsidR="003826EA" w:rsidRPr="00F0555E">
      <w:pgSz w:w="11910" w:h="16840"/>
      <w:pgMar w:top="94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  <w:jc w:val="left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3" w15:restartNumberingAfterBreak="0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4" w15:restartNumberingAfterBreak="0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  <w:jc w:val="left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5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8" w15:restartNumberingAfterBreak="0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  <w:jc w:val="left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A"/>
    <w:rsid w:val="000B6F27"/>
    <w:rsid w:val="0010159B"/>
    <w:rsid w:val="00115AB5"/>
    <w:rsid w:val="00150612"/>
    <w:rsid w:val="00360966"/>
    <w:rsid w:val="00377526"/>
    <w:rsid w:val="003826EA"/>
    <w:rsid w:val="00591EAF"/>
    <w:rsid w:val="005C058F"/>
    <w:rsid w:val="00743E57"/>
    <w:rsid w:val="00793E3B"/>
    <w:rsid w:val="007E35B0"/>
    <w:rsid w:val="009838E4"/>
    <w:rsid w:val="00A71BC1"/>
    <w:rsid w:val="00AD0571"/>
    <w:rsid w:val="00B8571B"/>
    <w:rsid w:val="00BA743B"/>
    <w:rsid w:val="00C40D94"/>
    <w:rsid w:val="00CF2FD9"/>
    <w:rsid w:val="00E14577"/>
    <w:rsid w:val="00F02CE4"/>
    <w:rsid w:val="00F0555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F62"/>
  <w15:docId w15:val="{504F4C1E-BCE3-4BE1-B5D5-FBD592B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15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Ivana</cp:lastModifiedBy>
  <cp:revision>18</cp:revision>
  <cp:lastPrinted>2021-09-01T12:23:00Z</cp:lastPrinted>
  <dcterms:created xsi:type="dcterms:W3CDTF">2020-09-02T16:29:00Z</dcterms:created>
  <dcterms:modified xsi:type="dcterms:W3CDTF">2021-09-01T12:49:00Z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2020-09-02T00:00:00Z</vt:filetime>
  </property>
</Properties>
</file>